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96" w:rsidRPr="00750234" w:rsidRDefault="00AF7FF3" w:rsidP="002A3896">
      <w:pPr>
        <w:pStyle w:val="Tekstpodstawowy"/>
        <w:widowControl/>
        <w:tabs>
          <w:tab w:val="left" w:pos="720"/>
        </w:tabs>
        <w:overflowPunct w:val="0"/>
        <w:autoSpaceDE w:val="0"/>
        <w:autoSpaceDN w:val="0"/>
        <w:spacing w:line="240" w:lineRule="auto"/>
        <w:jc w:val="right"/>
        <w:rPr>
          <w:rFonts w:ascii="Times New Roman" w:hAnsi="Times New Roman"/>
          <w:i w:val="0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</w:t>
      </w:r>
      <w:r w:rsidR="002A3896" w:rsidRPr="00750234">
        <w:rPr>
          <w:rFonts w:ascii="Times New Roman" w:hAnsi="Times New Roman"/>
          <w:i w:val="0"/>
          <w:sz w:val="18"/>
          <w:szCs w:val="18"/>
        </w:rPr>
        <w:t>Załącznik nr 2</w:t>
      </w:r>
      <w:r w:rsidR="002A3896">
        <w:rPr>
          <w:rFonts w:ascii="Times New Roman" w:hAnsi="Times New Roman"/>
          <w:i w:val="0"/>
          <w:sz w:val="18"/>
          <w:szCs w:val="18"/>
        </w:rPr>
        <w:t>A</w:t>
      </w:r>
      <w:r w:rsidR="002A3896" w:rsidRPr="00750234">
        <w:rPr>
          <w:rFonts w:ascii="Times New Roman" w:hAnsi="Times New Roman"/>
          <w:i w:val="0"/>
          <w:sz w:val="18"/>
          <w:szCs w:val="18"/>
        </w:rPr>
        <w:t xml:space="preserve"> do Umowy nr  </w:t>
      </w:r>
    </w:p>
    <w:p w:rsidR="00AF7FF3" w:rsidRPr="002A3896" w:rsidRDefault="00AF7FF3" w:rsidP="00AF7F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7FF3" w:rsidRPr="00AF7FF3" w:rsidRDefault="00AF7FF3" w:rsidP="00AF7FF3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AF7FF3">
        <w:rPr>
          <w:rFonts w:ascii="Times New Roman" w:hAnsi="Times New Roman"/>
          <w:u w:val="single"/>
        </w:rPr>
        <w:t>OPIS PRZEDMIOTU ZAMÓWIENIA</w:t>
      </w:r>
    </w:p>
    <w:p w:rsidR="00AF7FF3" w:rsidRDefault="00AF7FF3" w:rsidP="00AF7FF3">
      <w:pPr>
        <w:spacing w:after="0" w:line="240" w:lineRule="auto"/>
        <w:jc w:val="both"/>
        <w:rPr>
          <w:rFonts w:ascii="Times New Roman" w:hAnsi="Times New Roman"/>
        </w:rPr>
      </w:pPr>
    </w:p>
    <w:p w:rsidR="00AF7FF3" w:rsidRPr="00AF7FF3" w:rsidRDefault="00AF7FF3" w:rsidP="00AF7FF3">
      <w:pPr>
        <w:spacing w:after="0" w:line="240" w:lineRule="auto"/>
        <w:jc w:val="both"/>
        <w:rPr>
          <w:rFonts w:ascii="Times New Roman" w:hAnsi="Times New Roman"/>
        </w:rPr>
      </w:pPr>
      <w:r w:rsidRPr="00AF7FF3">
        <w:rPr>
          <w:rFonts w:ascii="Times New Roman" w:hAnsi="Times New Roman"/>
        </w:rPr>
        <w:t xml:space="preserve">Przedmiotem zamówienia jest wykonywanie usługi sprzątania i utrzymania czystości powierzchni wewnętrznych, terenów zewnętrznych oraz obsługa szatni Centrum Sportowo-Rehabilitacyjnego Warszawskiego Uniwersytetu Medycznego, zlokalizowanym przy ul. Ks. Trojdena 2 c)-g) w Warszawie, w okresie od </w:t>
      </w:r>
      <w:r w:rsidR="009E701A">
        <w:rPr>
          <w:rFonts w:ascii="Times New Roman" w:hAnsi="Times New Roman"/>
        </w:rPr>
        <w:t xml:space="preserve">31 stycznia 2016 r. do </w:t>
      </w:r>
      <w:r w:rsidRPr="00AF7FF3">
        <w:rPr>
          <w:rFonts w:ascii="Times New Roman" w:hAnsi="Times New Roman"/>
        </w:rPr>
        <w:t xml:space="preserve">dnia </w:t>
      </w:r>
      <w:r w:rsidR="009E701A">
        <w:rPr>
          <w:rFonts w:ascii="Times New Roman" w:hAnsi="Times New Roman"/>
        </w:rPr>
        <w:t>29 lutego 2016 r.</w:t>
      </w:r>
      <w:r w:rsidRPr="00AF7FF3">
        <w:rPr>
          <w:rFonts w:ascii="Times New Roman" w:hAnsi="Times New Roman"/>
        </w:rPr>
        <w:t>, przez 7 dni w tygodniu</w:t>
      </w:r>
      <w:r w:rsidR="009E701A">
        <w:rPr>
          <w:rFonts w:ascii="Times New Roman" w:hAnsi="Times New Roman"/>
        </w:rPr>
        <w:t xml:space="preserve">, z zastrzeżeniem możliwości skrócenia okresu trwania umowy do dnia 15 lutego 2016 r. </w:t>
      </w:r>
    </w:p>
    <w:p w:rsidR="00AF7FF3" w:rsidRPr="00AF7FF3" w:rsidRDefault="00AF7FF3" w:rsidP="00AF7FF3">
      <w:pPr>
        <w:spacing w:after="0" w:line="240" w:lineRule="auto"/>
        <w:jc w:val="both"/>
        <w:rPr>
          <w:rFonts w:ascii="Times New Roman" w:hAnsi="Times New Roman"/>
        </w:rPr>
      </w:pPr>
    </w:p>
    <w:p w:rsidR="00AF7FF3" w:rsidRPr="00AF7FF3" w:rsidRDefault="00AF7FF3" w:rsidP="00AF7FF3">
      <w:pPr>
        <w:spacing w:after="0" w:line="240" w:lineRule="auto"/>
        <w:jc w:val="both"/>
        <w:rPr>
          <w:rFonts w:ascii="Times New Roman" w:hAnsi="Times New Roman"/>
        </w:rPr>
      </w:pPr>
      <w:r w:rsidRPr="00AF7FF3">
        <w:rPr>
          <w:rFonts w:ascii="Times New Roman" w:hAnsi="Times New Roman"/>
        </w:rPr>
        <w:t>Zamawiający zastrzega sobie możliwość wyłączenia części powierzchni objętej usługą. Zamawiający poinformuje o tym Wykonawcę z 14 dniowym wyprzedzeniem.</w:t>
      </w:r>
    </w:p>
    <w:p w:rsidR="00AF7FF3" w:rsidRPr="00AF7FF3" w:rsidRDefault="00AF7FF3" w:rsidP="00AF7FF3">
      <w:pPr>
        <w:spacing w:after="0" w:line="240" w:lineRule="auto"/>
        <w:jc w:val="both"/>
        <w:rPr>
          <w:rFonts w:ascii="Times New Roman" w:hAnsi="Times New Roman"/>
        </w:rPr>
      </w:pPr>
      <w:r w:rsidRPr="00AF7FF3">
        <w:rPr>
          <w:rFonts w:ascii="Times New Roman" w:hAnsi="Times New Roman"/>
        </w:rPr>
        <w:t xml:space="preserve"> </w:t>
      </w:r>
    </w:p>
    <w:p w:rsidR="00AF7FF3" w:rsidRPr="00AF7FF3" w:rsidRDefault="00AF7FF3" w:rsidP="00AF7FF3">
      <w:pPr>
        <w:spacing w:after="0" w:line="240" w:lineRule="auto"/>
        <w:jc w:val="both"/>
        <w:rPr>
          <w:rFonts w:ascii="Times New Roman" w:hAnsi="Times New Roman"/>
        </w:rPr>
      </w:pPr>
      <w:r w:rsidRPr="00AF7FF3">
        <w:rPr>
          <w:rFonts w:ascii="Times New Roman" w:hAnsi="Times New Roman"/>
        </w:rPr>
        <w:t xml:space="preserve">Do obowiązków Wykonawcy należeć będzie, w ramach wynagrodzenia umownego, zapewnienie  profesjonalnego sprzętu technicznego i wyposażenia oraz zapewnienie środków chemicznych, myjących, czyszczących, dezynfekcyjnych zapewniających stałe utrzymanie obiektu w czystości, a także środków toaletowych i innych (mydło w płynie, mydło w piance, ręczniki papierowe, papier toaletowy) niezbędnych dla bieżącej obsługi obiektu, przy czym materiały te będą optymalnie dobrane z punktu widzenia jakości do zużycia tj:  </w:t>
      </w:r>
    </w:p>
    <w:p w:rsidR="00AF7FF3" w:rsidRPr="00AF7FF3" w:rsidRDefault="00AF7FF3" w:rsidP="00AF7FF3">
      <w:pPr>
        <w:spacing w:after="0" w:line="240" w:lineRule="auto"/>
        <w:jc w:val="both"/>
        <w:rPr>
          <w:rFonts w:ascii="Times New Roman" w:hAnsi="Times New Roman"/>
        </w:rPr>
      </w:pPr>
    </w:p>
    <w:p w:rsidR="00AF7FF3" w:rsidRPr="00AF7FF3" w:rsidRDefault="00AF7FF3" w:rsidP="00AF7FF3">
      <w:pPr>
        <w:spacing w:after="0" w:line="240" w:lineRule="auto"/>
        <w:jc w:val="both"/>
        <w:rPr>
          <w:rFonts w:ascii="Times New Roman" w:hAnsi="Times New Roman"/>
        </w:rPr>
      </w:pPr>
      <w:r w:rsidRPr="00AF7FF3">
        <w:rPr>
          <w:rFonts w:ascii="Times New Roman" w:hAnsi="Times New Roman"/>
        </w:rPr>
        <w:t>a)</w:t>
      </w:r>
      <w:r w:rsidRPr="00AF7FF3">
        <w:rPr>
          <w:rFonts w:ascii="Times New Roman" w:hAnsi="Times New Roman"/>
        </w:rPr>
        <w:tab/>
        <w:t>papier toaletowy oraz ręczniki papierowe będą białe, co najmniej  dwuwarstwowe z  celulozy,</w:t>
      </w:r>
    </w:p>
    <w:p w:rsidR="00AF7FF3" w:rsidRPr="00AF7FF3" w:rsidRDefault="00AF7FF3" w:rsidP="00AF7FF3">
      <w:pPr>
        <w:spacing w:after="0" w:line="240" w:lineRule="auto"/>
        <w:jc w:val="both"/>
        <w:rPr>
          <w:rFonts w:ascii="Times New Roman" w:hAnsi="Times New Roman"/>
        </w:rPr>
      </w:pPr>
      <w:r w:rsidRPr="00AF7FF3">
        <w:rPr>
          <w:rFonts w:ascii="Times New Roman" w:hAnsi="Times New Roman"/>
        </w:rPr>
        <w:t>b)</w:t>
      </w:r>
      <w:r w:rsidRPr="00AF7FF3">
        <w:rPr>
          <w:rFonts w:ascii="Times New Roman" w:hAnsi="Times New Roman"/>
        </w:rPr>
        <w:tab/>
        <w:t xml:space="preserve">mydło w płynie i pianka  będą  o delikatnym zapachu, nawilżające (nie powodujące wysuszania skóry), nie powodujące alergii.  </w:t>
      </w:r>
    </w:p>
    <w:p w:rsidR="00AF7FF3" w:rsidRPr="00AF7FF3" w:rsidRDefault="00AF7FF3" w:rsidP="00AF7FF3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EE0F5A" w:rsidRDefault="00AF7FF3" w:rsidP="00AF7FF3">
      <w:pPr>
        <w:spacing w:after="0" w:line="240" w:lineRule="auto"/>
        <w:jc w:val="both"/>
        <w:rPr>
          <w:rFonts w:ascii="Times New Roman" w:hAnsi="Times New Roman"/>
        </w:rPr>
      </w:pPr>
      <w:r w:rsidRPr="00AF7FF3">
        <w:rPr>
          <w:rFonts w:ascii="Times New Roman" w:hAnsi="Times New Roman"/>
        </w:rPr>
        <w:t>Używane środki czyszczące, konserwujące, dezynfekujące muszą posiadać atesty PZH i muszą być dostosowane do odpowiedniego rodzaju powierzchni. Zgodnie z postanowieniami umowy do obowiązków Wykonawcy przed podpisaniem umowy, należeć będzie przedstawienie wykazu sprzętu technicznego, o których mowa powyżej a także środków czystości z zastrzeżeniem, że do celów zabezpieczenia i konserwacji powierzchni wykonanych ze stali nierdzewnej używany będzie środek Suma D7.1 Inox lub inny, o nie gorszych parametrach czyszczących i konserwacyjnych.</w:t>
      </w:r>
    </w:p>
    <w:p w:rsidR="00DB4475" w:rsidRPr="00560E0A" w:rsidRDefault="00DB4475" w:rsidP="00560E0A">
      <w:pPr>
        <w:spacing w:after="0" w:line="240" w:lineRule="auto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 xml:space="preserve">PRACE PORZĄDKOWE 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AF7FF3">
        <w:rPr>
          <w:rFonts w:ascii="Times New Roman" w:hAnsi="Times New Roman"/>
          <w:b/>
        </w:rPr>
        <w:t>a) wewnątrz budynku: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1. wykonywane codziennie na bieżąco:</w:t>
      </w:r>
    </w:p>
    <w:p w:rsidR="00DB4475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utrzymanie w czystości powierzchni przybasenia, pomieszczeń sanitarnych, przebieralni, szafek, a po godzinie 22:00 czyszczenie dna i ścian basenu przy użyciu odkurzacza wodnego,  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odkurzanie</w:t>
      </w:r>
      <w:r>
        <w:rPr>
          <w:rFonts w:ascii="Times New Roman" w:hAnsi="Times New Roman"/>
        </w:rPr>
        <w:t xml:space="preserve"> (mycie) </w:t>
      </w:r>
      <w:r w:rsidRPr="00560E0A">
        <w:rPr>
          <w:rFonts w:ascii="Times New Roman" w:hAnsi="Times New Roman"/>
        </w:rPr>
        <w:t>podłóg, wykładzin podłogowych</w:t>
      </w:r>
      <w:r>
        <w:rPr>
          <w:rFonts w:ascii="Times New Roman" w:hAnsi="Times New Roman"/>
        </w:rPr>
        <w:t>,</w:t>
      </w:r>
      <w:r w:rsidRPr="00560E0A">
        <w:rPr>
          <w:rFonts w:ascii="Times New Roman" w:hAnsi="Times New Roman"/>
        </w:rPr>
        <w:tab/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mycie wszystkich powierzchni podłogowych (zmywalnych) oraz schodów środkami czyszczącymi przeznaczonymi do danego rodzaju powierzchni</w:t>
      </w:r>
      <w:r>
        <w:rPr>
          <w:rFonts w:ascii="Times New Roman" w:hAnsi="Times New Roman"/>
        </w:rPr>
        <w:t xml:space="preserve"> w tym </w:t>
      </w:r>
      <w:r w:rsidRPr="00560E0A">
        <w:rPr>
          <w:rFonts w:ascii="Times New Roman" w:hAnsi="Times New Roman"/>
        </w:rPr>
        <w:t>czyszczenie kratek kanalizacyjnych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ścieranie kurzu i zanieczyszczeń z regałów, mebli, urządzeń biurowych, mycie gablot i szaf przeszklonych, urządzeń kuchennych</w:t>
      </w:r>
      <w:r>
        <w:rPr>
          <w:rFonts w:ascii="Times New Roman" w:hAnsi="Times New Roman"/>
        </w:rPr>
        <w:t xml:space="preserve">, </w:t>
      </w:r>
      <w:r w:rsidRPr="00560E0A">
        <w:rPr>
          <w:rFonts w:ascii="Times New Roman" w:hAnsi="Times New Roman"/>
        </w:rPr>
        <w:t xml:space="preserve">czyszczenie aparatów telefonicznych, czyszczenie sprzętu komputerowego i urządzeń biurowych, z wykorzystaniem środków przeznaczonych do </w:t>
      </w:r>
      <w:r>
        <w:rPr>
          <w:rFonts w:ascii="Times New Roman" w:hAnsi="Times New Roman"/>
        </w:rPr>
        <w:t>czyszczenia tego typu powierzchni,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wycieranie i dezynfekcja szafek ubraniowych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usuwanie plam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 xml:space="preserve">opróżnianie koszy na śmieci, wymiana worków na śmieci w </w:t>
      </w:r>
      <w:r>
        <w:rPr>
          <w:rFonts w:ascii="Times New Roman" w:hAnsi="Times New Roman"/>
        </w:rPr>
        <w:t>liczbie koszy</w:t>
      </w:r>
      <w:r w:rsidRPr="00560E0A">
        <w:rPr>
          <w:rFonts w:ascii="Times New Roman" w:hAnsi="Times New Roman"/>
        </w:rPr>
        <w:t xml:space="preserve">: </w:t>
      </w:r>
    </w:p>
    <w:p w:rsidR="00DB4475" w:rsidRPr="00560E0A" w:rsidRDefault="00DB4475" w:rsidP="00560E0A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60 L- 70 szt.</w:t>
      </w:r>
    </w:p>
    <w:p w:rsidR="00DB4475" w:rsidRPr="00560E0A" w:rsidRDefault="00DB4475" w:rsidP="00560E0A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45 L- 18 szt,</w:t>
      </w:r>
    </w:p>
    <w:p w:rsidR="00DB4475" w:rsidRPr="00560E0A" w:rsidRDefault="00DB4475" w:rsidP="00560E0A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30L – 62 szt.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mycie urządzeń sanitarnych przy użyciu środków o właściwościach dezynfekujących</w:t>
      </w:r>
      <w:r>
        <w:rPr>
          <w:rFonts w:ascii="Times New Roman" w:hAnsi="Times New Roman"/>
        </w:rPr>
        <w:t>,</w:t>
      </w:r>
    </w:p>
    <w:p w:rsidR="00DB4475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 xml:space="preserve">mycie luster znajdujących się w toaletach – 54 szt. 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usuwanie zabrudzeń z luster w salach zajęciowych, 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mycie luster wind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 xml:space="preserve">mycie elementów </w:t>
      </w:r>
      <w:r>
        <w:rPr>
          <w:rFonts w:ascii="Times New Roman" w:hAnsi="Times New Roman"/>
        </w:rPr>
        <w:t xml:space="preserve">ze stali nierdzewnej i </w:t>
      </w:r>
      <w:r w:rsidRPr="00560E0A">
        <w:rPr>
          <w:rFonts w:ascii="Times New Roman" w:hAnsi="Times New Roman"/>
        </w:rPr>
        <w:t>chromowych</w:t>
      </w:r>
      <w:r>
        <w:rPr>
          <w:rFonts w:ascii="Times New Roman" w:hAnsi="Times New Roman"/>
        </w:rPr>
        <w:t>,</w:t>
      </w:r>
      <w:r w:rsidRPr="00560E0A">
        <w:rPr>
          <w:rFonts w:ascii="Times New Roman" w:hAnsi="Times New Roman"/>
        </w:rPr>
        <w:t xml:space="preserve"> </w:t>
      </w:r>
    </w:p>
    <w:p w:rsidR="00DB4475" w:rsidRPr="00560E0A" w:rsidRDefault="00DB4475" w:rsidP="00FA24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ogólne sprzątanie powierzchni socjalnych i sanitarnych</w:t>
      </w:r>
      <w:r>
        <w:rPr>
          <w:rFonts w:ascii="Times New Roman" w:hAnsi="Times New Roman"/>
        </w:rPr>
        <w:t xml:space="preserve"> w tym WC, szatni, przebieralni itp. 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lastRenderedPageBreak/>
        <w:t>uzupełnianie ubytków mydła</w:t>
      </w:r>
      <w:r>
        <w:rPr>
          <w:rFonts w:ascii="Times New Roman" w:hAnsi="Times New Roman"/>
        </w:rPr>
        <w:t xml:space="preserve"> w płynie, mydła w piance</w:t>
      </w:r>
      <w:r w:rsidRPr="00560E0A">
        <w:rPr>
          <w:rFonts w:ascii="Times New Roman" w:hAnsi="Times New Roman"/>
        </w:rPr>
        <w:t>, ręczników papierowych, papieru toaletowego, kostek toaletowych</w:t>
      </w:r>
      <w:r>
        <w:rPr>
          <w:rFonts w:ascii="Times New Roman" w:hAnsi="Times New Roman"/>
        </w:rPr>
        <w:t xml:space="preserve"> dla nw. liczby pojemników: </w:t>
      </w:r>
    </w:p>
    <w:p w:rsidR="00DB4475" w:rsidRPr="00560E0A" w:rsidRDefault="00DB4475" w:rsidP="00DA2BBA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na mydło w pianie T7 - 128 szt.</w:t>
      </w:r>
    </w:p>
    <w:p w:rsidR="00DB4475" w:rsidRPr="00560E0A" w:rsidRDefault="00DB4475" w:rsidP="00DA2BBA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papieru toaletowego T6 – 72 szt.</w:t>
      </w:r>
    </w:p>
    <w:p w:rsidR="00DB4475" w:rsidRPr="00560E0A" w:rsidRDefault="00DB4475" w:rsidP="00DA2BBA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ręczników papierowych  T2 - 90 szt.</w:t>
      </w:r>
    </w:p>
    <w:p w:rsidR="00DB4475" w:rsidRPr="00560E0A" w:rsidRDefault="00DB4475" w:rsidP="00560E0A">
      <w:pPr>
        <w:pStyle w:val="Akapitzlist"/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mycie drzwi wejściowych do budynku, czyszczenie wycieraczek</w:t>
      </w:r>
      <w:r>
        <w:rPr>
          <w:rFonts w:ascii="Times New Roman" w:hAnsi="Times New Roman"/>
        </w:rPr>
        <w:t>,</w:t>
      </w:r>
    </w:p>
    <w:p w:rsidR="00DB4475" w:rsidRDefault="00DB4475" w:rsidP="00560E0A">
      <w:pPr>
        <w:pStyle w:val="Akapitzlist"/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bieżące czyszczenie suszarek do rąk, podajników na mydło i podajników na papier przy użyciu miękkiej szmatki z mikro fibry</w:t>
      </w:r>
    </w:p>
    <w:p w:rsidR="00DB4475" w:rsidRPr="00560E0A" w:rsidRDefault="00DB4475" w:rsidP="0091418D">
      <w:pPr>
        <w:pStyle w:val="Akapitzlist"/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sprzątanie</w:t>
      </w:r>
      <w:r w:rsidRPr="00560E0A">
        <w:rPr>
          <w:rFonts w:ascii="Times New Roman" w:hAnsi="Times New Roman"/>
        </w:rPr>
        <w:t xml:space="preserve"> garażu podziemnego </w:t>
      </w:r>
      <w:r>
        <w:rPr>
          <w:rFonts w:ascii="Times New Roman" w:hAnsi="Times New Roman"/>
        </w:rPr>
        <w:t xml:space="preserve">przy użyciu maszyny szorująco - zbierającej </w:t>
      </w:r>
    </w:p>
    <w:p w:rsidR="00DB4475" w:rsidRPr="00560E0A" w:rsidRDefault="00DB4475" w:rsidP="00DA2BBA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 xml:space="preserve">2. </w:t>
      </w:r>
      <w:r w:rsidRPr="00580327">
        <w:rPr>
          <w:rFonts w:ascii="Times New Roman" w:hAnsi="Times New Roman"/>
          <w:b/>
        </w:rPr>
        <w:t>wykonywane dwa razy w tygodniu</w:t>
      </w:r>
      <w:r>
        <w:rPr>
          <w:rFonts w:ascii="Times New Roman" w:hAnsi="Times New Roman"/>
          <w:b/>
        </w:rPr>
        <w:t xml:space="preserve"> mycie / czyszczenie </w:t>
      </w:r>
      <w:r w:rsidRPr="00580327">
        <w:rPr>
          <w:rFonts w:ascii="Times New Roman" w:hAnsi="Times New Roman"/>
          <w:b/>
        </w:rPr>
        <w:t>: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powłok ceramicznych na ścianach w toaletach i innych pomieszczeniach</w:t>
      </w:r>
      <w:r>
        <w:rPr>
          <w:rFonts w:ascii="Times New Roman" w:hAnsi="Times New Roman"/>
        </w:rPr>
        <w:t>,</w:t>
      </w:r>
    </w:p>
    <w:p w:rsidR="00DB4475" w:rsidRPr="00560E0A" w:rsidRDefault="00DB4475" w:rsidP="001117B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kratek przelewowych koryt basenowych,</w:t>
      </w:r>
    </w:p>
    <w:p w:rsidR="00DB4475" w:rsidRPr="00560E0A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parapetów, poręczy, drzwi wejściowych,</w:t>
      </w:r>
    </w:p>
    <w:p w:rsidR="00DB4475" w:rsidRPr="00560E0A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listew przypodłogowych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usuwanie pajęczyn ze ścian i sufitów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drzwi wewnętrznych i futryn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ścieranie kurzu z parapetów, grzejników, podlewanie kwiatów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ścian i drzwi wind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konserwacja podłóg zmywalnych odpowiednimi środkami przeznaczonymi do danego typu podłogi</w:t>
      </w:r>
      <w:r>
        <w:rPr>
          <w:rFonts w:ascii="Times New Roman" w:hAnsi="Times New Roman"/>
        </w:rPr>
        <w:t>,</w:t>
      </w:r>
    </w:p>
    <w:p w:rsidR="00DB4475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koszy na śmieci</w:t>
      </w:r>
    </w:p>
    <w:p w:rsidR="00DB4475" w:rsidRPr="00560E0A" w:rsidRDefault="00DB4475" w:rsidP="00D37129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3. wykonywane jeden raz w miesiącu:</w:t>
      </w:r>
    </w:p>
    <w:p w:rsidR="00DB4475" w:rsidRDefault="00DB4475" w:rsidP="00560E0A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czyszczenie powierzchni trybun i siedzisk strefy basenów oraz powierzchni przeszklonej ściany  oddzielającej  strefę trybun od korytarza, </w:t>
      </w:r>
    </w:p>
    <w:p w:rsidR="00DB4475" w:rsidRDefault="00DB4475" w:rsidP="00560E0A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mycie luster w salach zajęciowych,</w:t>
      </w:r>
    </w:p>
    <w:p w:rsidR="00DB4475" w:rsidRPr="00560E0A" w:rsidRDefault="00DB4475" w:rsidP="001117B8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mycie urządzeń kuchennych ( lodówka, kuchnia, itp.)</w:t>
      </w:r>
    </w:p>
    <w:p w:rsidR="00DB4475" w:rsidRDefault="00DB4475" w:rsidP="00560E0A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czyszczenie anemostatów i kratek wentylacyjnych</w:t>
      </w:r>
    </w:p>
    <w:p w:rsidR="00DB4475" w:rsidRDefault="00DB4475" w:rsidP="001117B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DB4475" w:rsidRPr="00560B45" w:rsidRDefault="00DB4475" w:rsidP="00560B4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Inne:</w:t>
      </w:r>
    </w:p>
    <w:p w:rsidR="00AF7FF3" w:rsidRDefault="00AF7FF3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B4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B45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ile Zamawiający w ww. obowiązkach </w:t>
      </w:r>
      <w:r w:rsidRPr="00560B45">
        <w:rPr>
          <w:rFonts w:ascii="Times New Roman" w:hAnsi="Times New Roman"/>
        </w:rPr>
        <w:t xml:space="preserve">nie </w:t>
      </w:r>
      <w:r>
        <w:rPr>
          <w:rFonts w:ascii="Times New Roman" w:hAnsi="Times New Roman"/>
        </w:rPr>
        <w:t>doprecyzował</w:t>
      </w:r>
      <w:r w:rsidRPr="00560B45">
        <w:rPr>
          <w:rFonts w:ascii="Times New Roman" w:hAnsi="Times New Roman"/>
        </w:rPr>
        <w:t xml:space="preserve"> zakresu wykonywanych prac</w:t>
      </w:r>
      <w:r>
        <w:rPr>
          <w:rFonts w:ascii="Times New Roman" w:hAnsi="Times New Roman"/>
        </w:rPr>
        <w:t xml:space="preserve">, Wykonawca nie może odmówić ich wykonania, o ile pozostają one w związku z zakresem opisanym powyżej. </w:t>
      </w:r>
      <w:r w:rsidRPr="00560B45">
        <w:rPr>
          <w:rFonts w:ascii="Times New Roman" w:hAnsi="Times New Roman"/>
        </w:rPr>
        <w:t xml:space="preserve">  </w:t>
      </w:r>
    </w:p>
    <w:p w:rsidR="00DB4475" w:rsidRPr="00560E0A" w:rsidRDefault="00DB4475" w:rsidP="00070938">
      <w:pPr>
        <w:spacing w:after="0" w:line="240" w:lineRule="auto"/>
        <w:jc w:val="both"/>
        <w:rPr>
          <w:rFonts w:ascii="Times New Roman" w:hAnsi="Times New Roman"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AF7FF3">
        <w:rPr>
          <w:rFonts w:ascii="Times New Roman" w:hAnsi="Times New Roman"/>
          <w:b/>
        </w:rPr>
        <w:t>b) w garażu i na zewnątrz budynku: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1. wykonywane codziennie:</w:t>
      </w:r>
    </w:p>
    <w:p w:rsidR="00DB4475" w:rsidRDefault="00DB4475" w:rsidP="0012030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DB4475" w:rsidRPr="008B2E23" w:rsidRDefault="00DB4475" w:rsidP="00560E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2E23">
        <w:rPr>
          <w:rFonts w:ascii="Times New Roman" w:hAnsi="Times New Roman"/>
        </w:rPr>
        <w:t>zamiatanie ciągów komunikacyjnych na terenie zewnętrznym, kostka brukowa, schody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zamiatanie podjazdów, miejsc parkingowych</w:t>
      </w:r>
      <w:r>
        <w:rPr>
          <w:rFonts w:ascii="Times New Roman" w:hAnsi="Times New Roman"/>
        </w:rPr>
        <w:t xml:space="preserve"> ( po godz. 22:00)</w:t>
      </w:r>
    </w:p>
    <w:p w:rsidR="00DB4475" w:rsidRPr="00560E0A" w:rsidRDefault="00DB4475" w:rsidP="00560E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ogólne sprzątanie terenu zewnętrznego ( zbieranie śmieci i innych zanieczyszczeń)</w:t>
      </w:r>
    </w:p>
    <w:p w:rsidR="00DB4475" w:rsidRPr="00560E0A" w:rsidRDefault="00DB4475" w:rsidP="001203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w okresie zimowym odśnieżanie z posypywaniem powierzchni utwardzonyc</w:t>
      </w:r>
      <w:r>
        <w:rPr>
          <w:rFonts w:ascii="Times New Roman" w:hAnsi="Times New Roman"/>
        </w:rPr>
        <w:t>h dróg, placów ciągów pieszych,</w:t>
      </w:r>
      <w:r w:rsidRPr="00560E0A">
        <w:rPr>
          <w:rFonts w:ascii="Times New Roman" w:hAnsi="Times New Roman"/>
        </w:rPr>
        <w:t xml:space="preserve"> usuwania oblodzeń (mieszanką piaskowo – solną) lub innymi środkami uzgodnionymi z Zamawiającym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 xml:space="preserve">2. </w:t>
      </w:r>
      <w:r w:rsidRPr="00963E20">
        <w:rPr>
          <w:rFonts w:ascii="Times New Roman" w:hAnsi="Times New Roman"/>
          <w:b/>
        </w:rPr>
        <w:t>wykonywane jeden raz w tygodniu:</w:t>
      </w:r>
    </w:p>
    <w:p w:rsidR="00DB4475" w:rsidRPr="00560E0A" w:rsidRDefault="00DB4475" w:rsidP="00560E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mycie drzwi zewnętrznych</w:t>
      </w:r>
    </w:p>
    <w:p w:rsidR="00DB4475" w:rsidRPr="00560E0A" w:rsidRDefault="00DB4475" w:rsidP="00963E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mycie ciągów komunikacyjnych </w:t>
      </w:r>
      <w:r w:rsidRPr="00560E0A">
        <w:rPr>
          <w:rFonts w:ascii="Times New Roman" w:hAnsi="Times New Roman"/>
        </w:rPr>
        <w:t xml:space="preserve">na terenie zewnętrznym, </w:t>
      </w:r>
    </w:p>
    <w:p w:rsidR="00DB4475" w:rsidRPr="00AF7FF3" w:rsidRDefault="00DB4475" w:rsidP="00AF7FF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 xml:space="preserve">zamiatanie, mycie </w:t>
      </w:r>
      <w:r>
        <w:rPr>
          <w:rFonts w:ascii="Times New Roman" w:hAnsi="Times New Roman"/>
        </w:rPr>
        <w:t xml:space="preserve">altan śmietnikowych, kontenerów w zależności od potrzeb 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Inne:</w:t>
      </w:r>
    </w:p>
    <w:p w:rsidR="00DB4475" w:rsidRPr="00560E0A" w:rsidRDefault="00DB4475" w:rsidP="00560E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wyłączanie światła, zamykanie okien,</w:t>
      </w:r>
    </w:p>
    <w:p w:rsidR="00DB4475" w:rsidRPr="00560E0A" w:rsidRDefault="00DB4475" w:rsidP="00560E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lastRenderedPageBreak/>
        <w:t>bezzwłoczne informowanie Zamawiającego o zauważonych uszkodzeniach urządzeń znajdujących się w pomieszczeniach,</w:t>
      </w: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Wszystkie środki czystości, dezynfekcyjne, konserwujące, zapachowe oraz pozostałe materiały muszą posiadać odpowiednie atesty zezwalające na ich stosowanie zgodnie z obowiązującymi przepisami prawa, które Wykonawca będzie zobowiązany przedstawić na każde żądanie Zamawiającego.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Wymagania szczegółowe w zakresie utrzymania w czystości: 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BASEN I SAUNA</w:t>
      </w:r>
    </w:p>
    <w:p w:rsidR="00DB4475" w:rsidRPr="00560E0A" w:rsidRDefault="00DB4475" w:rsidP="00560E0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mycie oraz dezynfekowanie krawędzi przelewowej łącznie z kanałem przelewowym i kratkami po uprzednim przełączeniu wylotów do kanalizacji sanitarnej (raz w tygodni w/w operacja wymaga obniżenia lustra wody w basenie)</w:t>
      </w:r>
    </w:p>
    <w:p w:rsidR="00DB4475" w:rsidRPr="00560E0A" w:rsidRDefault="00DB4475" w:rsidP="00560E0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mycie (po zajęciach) brodzików do płukania stóp oraz włączanie do brodzików (przed zajęciami) wody uzdatnionej z jej wymianą.</w:t>
      </w:r>
    </w:p>
    <w:p w:rsidR="00DB4475" w:rsidRPr="00560E0A" w:rsidRDefault="00DB4475" w:rsidP="00560E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mycie posadzek i ścian (przy użyciu środków czyszczących) pomieszczeń natryskowych i sanitarnych.</w:t>
      </w:r>
    </w:p>
    <w:p w:rsidR="00DB4475" w:rsidRPr="00560E0A" w:rsidRDefault="00DB4475" w:rsidP="00560E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bieżące uzupełnianie w sanitariatach środków higienicznych jak: mydło, papier toaletowy i ewentualnie jednorazowych ręczników (w przypadku braku suszarek).</w:t>
      </w:r>
    </w:p>
    <w:p w:rsidR="00DB4475" w:rsidRPr="00560E0A" w:rsidRDefault="00DB4475" w:rsidP="00560E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 xml:space="preserve"> (po zajęciach) mycie posadzek i ścian przy użyciu środków czyszczących oraz kilkakrotnie w ciągu dnia spłukiwanie posadzek w trakcie zajęć w przebieralniach.</w:t>
      </w:r>
    </w:p>
    <w:p w:rsidR="00DB4475" w:rsidRPr="00560E0A" w:rsidRDefault="00DB4475" w:rsidP="00560E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codzienne obserwowanie przeźroczystości i barwy wody celem nie dopuszczenia do rozwoju alg lub glonów, które muszą być likwidowane zgodnie z instrukcją technologii uzdatniania, wody basenowej</w:t>
      </w:r>
    </w:p>
    <w:p w:rsidR="00DB4475" w:rsidRPr="00560E0A" w:rsidRDefault="00DB4475" w:rsidP="00560E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60E0A">
        <w:rPr>
          <w:rFonts w:ascii="Times New Roman" w:hAnsi="Times New Roman"/>
        </w:rPr>
        <w:t>odkurzanie dna basenów, mycie i dezynfekcja obrzeży pomieszczenia basenu i rynien przelewowych oraz zaplecza.</w:t>
      </w:r>
    </w:p>
    <w:p w:rsidR="00DB4475" w:rsidRPr="00560E0A" w:rsidRDefault="00DB4475" w:rsidP="00560E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60E0A">
        <w:rPr>
          <w:rFonts w:ascii="Times New Roman" w:hAnsi="Times New Roman"/>
        </w:rPr>
        <w:t>utrzymanie czystości urządzeń i pomieszczeń;</w:t>
      </w:r>
    </w:p>
    <w:p w:rsidR="00DB4475" w:rsidRPr="00560E0A" w:rsidRDefault="00DB4475" w:rsidP="00560E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utrzymanie w czystości plaży i krawędzi basenu.</w:t>
      </w:r>
    </w:p>
    <w:p w:rsidR="00DB4475" w:rsidRPr="00560E0A" w:rsidRDefault="00DB4475" w:rsidP="00560E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kilkakrotne w ciągu dnia spłukiwanie posadzki w hali wodą z odprowadzeniem jej do kratek ściekowych, a przy ich braku do kanałów przelewowych, po uprzednim przełączeniu wylotów do kanalizacji sanitarnej.</w:t>
      </w:r>
    </w:p>
    <w:p w:rsidR="00DB4475" w:rsidRPr="00560E0A" w:rsidRDefault="00DB4475" w:rsidP="00560E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zajęciach na basenie</w:t>
      </w:r>
      <w:r w:rsidRPr="00560E0A">
        <w:rPr>
          <w:rFonts w:ascii="Times New Roman" w:hAnsi="Times New Roman"/>
        </w:rPr>
        <w:t xml:space="preserve"> mycie posadzki w hali przy pomocy środków czyszczących z odprowadzeniem ścieków do kanalizacji według w/w warunków.</w:t>
      </w: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PODŁOGI I POSADZKI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 xml:space="preserve">Zamawiający wyjaśnia, że nw. powierzchnie obejmują powierzchnie pomieszczeń wyłączonych z usługi (technicznych) i nie uwzględniają powierzchni dwóch basenów.   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 xml:space="preserve">Powierzchnia </w:t>
      </w:r>
    </w:p>
    <w:tbl>
      <w:tblPr>
        <w:tblW w:w="438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580"/>
      </w:tblGrid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Gres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4 722,11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PCV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218,69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Linoleum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1 597,00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Wykładzina dywanowa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745,25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Podłoga sportowa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1 159,26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Parkiet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288,59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Szkło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52,05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Żywica EP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3 334,66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Pos. Kwasoodporna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96,89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Posadzka żywiczna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3 265,06</w:t>
            </w:r>
          </w:p>
        </w:tc>
      </w:tr>
    </w:tbl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Ilekroć producenci środków do pielęgnacji i do czyszczenia ww. powierzchni oferują produkty dopasowane do siebie, wymaganym jest  używanie produktów jednego producenta.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 xml:space="preserve">Gresy 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Płytki gresowe zainstalowane w całym budynku CSR można czyścić wszelkimi dostępnymi na polskim rynku środkami przeznaczonymi do tego typu posadzki. Posadzki z płytek gresowych należy czyścić codziennie nie dopuszczając do silnych zabrudzeń. Przy pielęgnacji tego typu posadzki należy unikać środków na bazie mydła. Czyścić można przy użyciu maszyny lub mopów z mikrofazy z odpowiednią chemią rozcieńczoną wg zaleceń producenta.</w:t>
      </w: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 xml:space="preserve">Hale sportowe – czyszczenie i pielęgnacja posadzek 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Przy sportowych nawierzchniach z linoleum należy przestrzegać wymagań normy DIN V 18032-2 lub DIN EN 14904. Przy wyborze środków do czyszczenia i pielęgnacji należy zwrócić uwagę, aby wartość pH tych środków była max 9, poza tym silnie alkalicznie środki naruszają pierwiastki linoleum I tym samym powodują niszczenie wykładziny.</w:t>
      </w: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Pielęgnacja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Przed uruchomieniem i po każdym gruntownym czyszczeniu następuje pielęgnacja środkiem o wysokiej koncentracji. Zalecana koncentracja to 1 l środka czyszczącego i 10 l wody.</w:t>
      </w: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Czyszczenie po większych imprezach</w:t>
      </w:r>
    </w:p>
    <w:p w:rsidR="00DB4475" w:rsidRPr="00070938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Przy użyciu tych samych środków do pielęgnacji jak w punkcie 2 wycieramy na wilgotno przy niższej koncentracji zgodnie z zaleceniami producenta. W ciągu 3 pierwszych tygodni po pielęgnacji zalecamy nieznacznie wyższą koncentracje w celu wytworzenia się warstwy ochronnej. W halach sportowych jest relatywnie wysokie powstawanie kurzu. O tyle lepsze jest czyszczenie wilgotne niż na sucho właśnie ze względu na ograniczenie tworzenia kurzu.</w:t>
      </w: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Czyszczenie gruntowne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</w:rPr>
        <w:t>Gruntowne czyszczenie powinno być przeprowadzane regularnie odpowiednio do użytkowania bądź przy bardzo uporczywym brudzie.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ŚCIANKI WSPINACZKOWE</w:t>
      </w:r>
    </w:p>
    <w:p w:rsidR="00DB4475" w:rsidRPr="00EA7828" w:rsidRDefault="00DB4475" w:rsidP="00EA782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EA7828">
        <w:rPr>
          <w:rFonts w:ascii="Times New Roman" w:hAnsi="Times New Roman"/>
        </w:rPr>
        <w:t>Ogólny porządek na ścianie (np. czy podłoga nie jest śliska, czy nie leżą pod ścianą zbędne przedmioty).Utrzymanie w czystości powierzchni ściany i chwytów, a także zeskoku i otoczenia.</w:t>
      </w: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Wykaz pomieszczeń socjalnych i sanitarnych wraz z wyposażeniem: </w:t>
      </w:r>
    </w:p>
    <w:tbl>
      <w:tblPr>
        <w:tblW w:w="101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1134"/>
        <w:gridCol w:w="757"/>
        <w:gridCol w:w="545"/>
        <w:gridCol w:w="106"/>
        <w:gridCol w:w="2310"/>
      </w:tblGrid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Rodzaj pomieszczenia 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pom.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Wyposażenie wraz z kodem 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-1.4 - Pomieszczenie socjalne</w:t>
            </w:r>
          </w:p>
        </w:tc>
      </w:tr>
      <w:tr w:rsidR="00DB4475" w:rsidRPr="00560E0A" w:rsidTr="00233340">
        <w:trPr>
          <w:trHeight w:val="293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KUCHENNA GÓRA/DÓŁ 4mb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-1.5 - Szatnia Personelu</w:t>
            </w:r>
          </w:p>
        </w:tc>
      </w:tr>
      <w:tr w:rsidR="00DB4475" w:rsidRPr="00560E0A" w:rsidTr="00233340">
        <w:trPr>
          <w:trHeight w:val="349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429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227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227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227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227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-1.6 - Szatnia Personelu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87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-1.9 - Pomieszczenie porządkowe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-1.10 - Pomieszczenie socjalne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KUCHENNA GÓRA/DÓŁ 4mb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-1.11 - Szatnia personelu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-1.13 - Szatnia personelu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-1.15 - WC męskie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-1.16 - WC damskie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-1.25 - Szatnia personelu z zespołem sanitarnym - damska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158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-1.26 - Szatnia personelu z zespołem sanitarnym - męska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413A6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-1.28 - Pomieszczenie socjalne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KUCHENNA GÓRA/DÓŁ 4mb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-1.49 - Zespół sanitarny techników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413A6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-1.50 - Pomieszczenie techników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KUCHENNA GÓRA/DÓŁ 5,4mb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1.1 - Pracownia Fizykoterapii Nowoczesnej - Sala Główna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UCHWYTY NA PAPIER T4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POD UMYWALKĘ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1.3 - Pracownia Kinezyterapii Nowoczesnej metodą SET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UCHWYTY NA PAPIER T4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POD UMYWALKĘ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1.5 - Pracownia Kinezyterapii Tradycyjnej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UCHWYTY NA PAPIER T4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POD UMYWALKĘ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1.7 - Sala Seminaryjna Kinezjologii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1.8 - Sala Krioterapii i Termoterapii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UCHWYTY NA PAPIER T4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POD UMYWALKĘ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1.10 - Sala Fototerapii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UCHWYTY NA PAPIER T4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POD UMYWALKĘ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1.11 -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1.12 -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1.12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1.13 - WC męski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1.14 - WC osób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UCHWYTÓW DO LUSTRA UCHYLNEGO WRAZ Z LUSTREM L2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PAPIERU TOALETOWEGO DLA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UMYWALKOW PRAWA I LEWA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STAŁA ŁUKOWA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205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1.15 - WC damski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LUSTRO WBUDOWANE L1 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1.17 - Informacja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LADA RECEPCYJNA 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1.18 -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LADA RECEPCYJNA 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1.20 - Salka Seminaryjna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KRZESŁO SZKOLENIOWE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1.21 - Pokój konsultacji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027AB8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027AB8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027AB8" w:rsidRDefault="00DB4475" w:rsidP="00027A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KUCHENNA GÓRA/DÓŁ 3,5mb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1.22 -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027AB8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1.22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1.22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1.23 -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LUSTRO WBUDOWANE L1 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1.26 - Pomieszczenie Porządkowe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1.27 - Pomieszczenie Odpoczynku Kobiet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KUCHENNA 2,4m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1.28 - WC Damskie Personelu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SZCZOTKA DO WC T3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1.29 - WC Męskie Personelu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1.31 - Przebieralnia trenerów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187E37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1.32 - Pomieszczenie trenera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1.32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1.32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PIERWSZEJ POMOCY A2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1.33 - Pomieszczenie porządkowe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187E37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187E37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1.36 - Pomieszczenie trenera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1.37 - Przebieralnia trenera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187E37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1.39 - Przebieralnia trenera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187E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187E37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1.40 - Pomieszczenie trenera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PIERWSZEJ POMOCY A2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1.41 - Toaleta dla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UCHWYTÓW DO LUSTRA UCHYLNEGO WRAZ Z LUSTREM L2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UCHWYT PAPIERU TOALETOWEGO DLA NIEPEŁNOSPRAWNYCH 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UMYWALKOW PRAWA I LEWA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STAŁA ŁUKOWA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Stanowisko do przewijania dzieci i niemowląt składane poziome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1.43 - WC męskie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SZCZOTKA DO WC T3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1.44 - WC damskie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187E37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1.48 - Szatnia dla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NIEPEŁNOSPRAWNI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1.49 - WC niepełnosprawni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UCHWYTÓW DO LUSTRA UCHYLNEGO WRAZ Z LUSTREM L2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PAPIERU TOALETOWEGO DLA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UMYWALKOW PRAWA I LEWA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STAŁA ŁUKOWA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SIEDZISKO PRYSZNICOWE (wys.46-48cm, gł. 45cm)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UCHYLNY PRZY SIEDZISKU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br/>
              <w:t>(górna krawędź poręczy 28cm nad pow. siedziska)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PORĘCZE (o 15cm dłuższe  siedziska,  o rozstawie 65-70cm)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STAŁY POZIOMY (mocowane na wys. 85cm) nad krawędzią podłogi)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STAŁY PIIONOWY (poręcz pionowy)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1.50 -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1.51 -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1.52 -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1.52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1.52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1.53 -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LUSTRO WBUDOWANE L1 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1.54 -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1.55 -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1.56 -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1.57 -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1.58 -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1.59 -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1.61 - Sala zajęciowa nr 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DRABINKA LINOWA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1.64 - Sala zajęciowa nr 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TABLICA DO KOSZYKÓWKI PROFESJONALNA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OBRĘCZ DO KOSZYKÓWKI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SIATECZKA DO KOSZYKÓWKI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KONSTRUKCJA MOCUJĄCA SKŁADANA NA BOK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OSŁONY NA SŁUPKI DO SIATKÓWKI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SIATKA  DO SIATKÓWKI - PROFESJONALNA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WIESZAK NA SIATKĘ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ANTENKI JEDNOCZĘŚCIOWE Z POKROWCEM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RAMA PODŁOGOWA + DEKIEL DREWNIANY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TULEJE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WIESZAK NA SŁUPKI DO SIATKÓWKI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SŁUPKI DO TENISA (komplety)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TULEJE DO SŁUPKÓW DO TENISA (komplety)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TULEJE DO SŁUPKÓW DO TENISA PEŁNOWYMIAROWEGO NA CAŁEJ SALI (komplety)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RAMA PODŁOGOWA DO TENISA Z DEKLEM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RAMA PODŁOGOWA DO TENISA PEŁNOWYMIAROWEGO NA CAŁEJ SALI Z DEKLEM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WIESZAK NA SIATKE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TAŚMA ŚRODKOWA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OBCIĄZENIE TAŚMY ŚRODKOWEJ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PODPÓRKI DO GRY SINGLOWEJ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SIATKA NA BRAMKI DO PIŁKI RĘCZNEJ (komplet)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PIŁKOCHWYT - ŁAPACZ DO PIŁEK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OBCIĄŻENIE DOLNEJ KRAWĘDZI ŁAPACZA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SIATKA NA BRAMKI DO PIŁKI RĘCZNEJ (komplet)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PIŁKOCHWYT - ŁAPACZ DO PIŁEK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OBCIĄŻENIE DOLNEJ KRAWĘDZI ŁAPACZA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t>SIATKA OCHRONNA PP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ELEMENTY MOCUJĄCE SIATKĘ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t>SIATKA OCHRONNA PP W OKNACH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SŁUPKI DO BADMINTONA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SIATKA DO BADMINTONA</w:t>
            </w:r>
          </w:p>
        </w:tc>
      </w:tr>
      <w:tr w:rsidR="00DB4475" w:rsidRPr="00560E0A" w:rsidTr="00233340">
        <w:trPr>
          <w:trHeight w:val="333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TABLICE INFORMACYJNE 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Słupki do siatkówki</w:t>
            </w:r>
          </w:p>
        </w:tc>
      </w:tr>
      <w:tr w:rsidR="00DB4475" w:rsidRPr="00560E0A" w:rsidTr="00233340">
        <w:trPr>
          <w:trHeight w:val="249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Bramki do piłki ręcznej (komplet)</w:t>
            </w:r>
          </w:p>
        </w:tc>
      </w:tr>
      <w:tr w:rsidR="00DB4475" w:rsidRPr="00560E0A" w:rsidTr="00233340">
        <w:trPr>
          <w:trHeight w:val="251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KOTARA SALI GIER</w:t>
            </w:r>
          </w:p>
        </w:tc>
      </w:tr>
      <w:tr w:rsidR="00DB4475" w:rsidRPr="00560E0A" w:rsidTr="00233340">
        <w:trPr>
          <w:trHeight w:val="27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TELEFON  </w:t>
            </w:r>
          </w:p>
        </w:tc>
      </w:tr>
      <w:tr w:rsidR="00DB4475" w:rsidRPr="00560E0A" w:rsidTr="00233340">
        <w:trPr>
          <w:trHeight w:val="273"/>
        </w:trPr>
        <w:tc>
          <w:tcPr>
            <w:tcW w:w="10102" w:type="dxa"/>
            <w:gridSpan w:val="6"/>
            <w:noWrap/>
            <w:vAlign w:val="center"/>
          </w:tcPr>
          <w:p w:rsidR="00DB4475" w:rsidRPr="002F2E47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1.66 - Hol</w:t>
            </w:r>
          </w:p>
        </w:tc>
      </w:tr>
      <w:tr w:rsidR="00DB4475" w:rsidRPr="00560E0A" w:rsidTr="00177E59">
        <w:trPr>
          <w:trHeight w:val="135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WYCIERACZKI Z WKŁADEM MIESZANYM :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br/>
              <w:t>205cm x 602cm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br/>
              <w:t>205cm x 351cm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br/>
              <w:t>31cm x 140cm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br/>
              <w:t>31cm x 190cm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br/>
              <w:t>150cm x 299cm</w:t>
            </w:r>
          </w:p>
        </w:tc>
      </w:tr>
      <w:tr w:rsidR="00DB4475" w:rsidRPr="00560E0A" w:rsidTr="00177E59">
        <w:trPr>
          <w:trHeight w:val="227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D829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LADA RECEPCYJNA 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1.67- Szatnia Główna</w:t>
            </w:r>
          </w:p>
        </w:tc>
      </w:tr>
      <w:tr w:rsidR="00DB4475" w:rsidRPr="00560E0A" w:rsidTr="00177E59">
        <w:trPr>
          <w:trHeight w:val="209"/>
        </w:trPr>
        <w:tc>
          <w:tcPr>
            <w:tcW w:w="6384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D82962" w:rsidRDefault="00DB4475" w:rsidP="00D8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LADA SZATNIOWA </w:t>
            </w:r>
          </w:p>
        </w:tc>
      </w:tr>
      <w:tr w:rsidR="00DB4475" w:rsidRPr="00560E0A" w:rsidTr="00233340">
        <w:trPr>
          <w:trHeight w:val="215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1.71 - Kios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LADA SZATNIOWA </w:t>
            </w:r>
          </w:p>
        </w:tc>
      </w:tr>
      <w:tr w:rsidR="00DB4475" w:rsidRPr="00560E0A" w:rsidTr="00233340">
        <w:trPr>
          <w:trHeight w:val="267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1.73 - Kasa</w:t>
            </w:r>
          </w:p>
        </w:tc>
      </w:tr>
      <w:tr w:rsidR="00DB4475" w:rsidRPr="00560E0A" w:rsidTr="00177E59">
        <w:trPr>
          <w:trHeight w:val="144"/>
        </w:trPr>
        <w:tc>
          <w:tcPr>
            <w:tcW w:w="5250" w:type="dxa"/>
            <w:noWrap/>
            <w:vAlign w:val="center"/>
          </w:tcPr>
          <w:p w:rsidR="00DB4475" w:rsidRPr="00560E0A" w:rsidRDefault="00DB4475" w:rsidP="00D82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LADA RECEPCYJNA 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1.75 - Szatnia trenerów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D82962" w:rsidRDefault="00DB4475" w:rsidP="00D8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1.76 - WC i prysznice trenerów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T5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D829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D82962" w:rsidRDefault="00DB4475" w:rsidP="00D8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1.77 - Pomieszczenie trenerów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D829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1.77a - Pomieszczenie Kontrolne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D82962" w:rsidRDefault="00DB4475" w:rsidP="00D8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1.77a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1.78 - Szatnia ratowników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D829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1.79 - WC i Prysznice trenerów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T5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D829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D82962" w:rsidRDefault="00DB4475" w:rsidP="00D8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D82962" w:rsidRDefault="00DB4475" w:rsidP="00D8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1.79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1.80 - Ratownicy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D8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PIERWSZEJ POMOCY A2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D82962" w:rsidRDefault="00DB4475" w:rsidP="00D829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1.81 - Pomieszczenie socjalne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D82962" w:rsidRDefault="00DB4475" w:rsidP="00D8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D82962" w:rsidRDefault="00DB4475" w:rsidP="00D829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D829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KUCHENNA góra/dół 4mb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1.83 - pomieszczenie porządkowe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D829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D829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1.84 - Pokój Badań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D829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D8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D829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PIERWSZEJ POMOCY A2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D8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1.85a i 1.85b - WC w Pokoju Badań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T5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D82962" w:rsidRDefault="00DB4475" w:rsidP="00D8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D82962" w:rsidRDefault="00DB4475" w:rsidP="00D8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1.88 - Pomieszczenie porządkowe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177E59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1.88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1.89 - Poczekalnia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1.91 - Przebieralnia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NIEPEŁNOSPRAWNI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1.92 - WC niepełnosprawnych</w:t>
            </w:r>
          </w:p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UCHWYTÓW DO LUSTRA UCHYLNEGO WRAZ Z LUSTREM L2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PAPIERU TOALETOWEGO DLA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UMYWALKOWA PRAWA I LEWA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STAŁA ŁUKOWA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SIEDZISKO PRYSZNICOWE (wys.46-48cm, gł. 45cm)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UCHYLNY PRZY SIEDZISKU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br/>
              <w:t>(górna krawędź poręczy 28cm nad pow. siedziska)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PORĘCZE (o 15cm dłuższe  siedziska,  o rozstawie 65-70cm)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STAŁY POZIOMY (mocowane na wys. 85cm) nad krawędzią podłogi)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STAŁY PIIONOWY (poręcz pionowy)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B72984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1.95 - Korytarz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B72984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1.96 - Szatnia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B7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B7298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B7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Stanowisko do przewijania dzieci i niemowląt składane poziome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B72984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1.97 -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B7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B72984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1.98 - Szatnia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Stanowisko do przewijania dzieci i niemowląt składane poziome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B72984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1.99 -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B7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B72984" w:rsidRDefault="00DB4475" w:rsidP="00B7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1.99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2F2063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1.100 - Szatnia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Stanowisko do przewijania dzieci i niemowląt składane poziome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2F2063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1.101 - Szatnia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Stanowisko do przewijania dzieci i niemowląt składane poziome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2F2063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1.102 -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2F2063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1.103 -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K2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1.105 – Korytarz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WĘŻEM. S1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1.106 –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WĘŻEM. S1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Stanowisko do przewijania dzieci i niemowląt składane poziome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1.107 -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WĘŻEM. S1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Stanowisko do przewijania dzieci i niemowląt składane poziome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1.108 -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1.108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1.113 -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1.113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1.114 - WC i prysznice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1.115 - Magazyn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1.115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1.115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2.5 -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2.6 -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465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204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2.11 - Pracownia Terapii Manualnej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POD UMYWALKĘ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MEBLOWA góra/dół 4mb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2.12 - Przebieralnia z zespołem sanitarnym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SZCZOTKA DO WC T3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2.14 - Przebieralnia z zespołem sanitarnym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2.15 - Pracownia Masażu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NA PAPIER T4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POD UMYWALKĘ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MEBLOWA góra/dół 4mb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2.17 - WC Męskie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2.18 - WC Damskie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2.19 - WC osób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uchwytów do lustra uchylnego wraz z lustrem L2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papieru toaletowego dla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umywalkowa prawa i lewa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stała łukowa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2.20 - WC Damskie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177E59">
        <w:trPr>
          <w:trHeight w:val="115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2.21 - WC Męskie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2F2063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2.22 -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2.23 -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7B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2.24 - Sala Zajęciowa Nr 3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7B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4mm (2,3m x 10,42m)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7B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2.26 - Sala Zajęciowa nr 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2.26</w:t>
            </w:r>
          </w:p>
        </w:tc>
        <w:tc>
          <w:tcPr>
            <w:tcW w:w="231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t>Lustro 4mm (2,30m x 10,42m)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Zestaw pierwszej pomocy A2 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7B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2.28 -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458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2.29 -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2.31 -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2.32 -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2.33 -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Lustro wbudowane L1 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2.34 -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458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Pomieszczenie nr 2.35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–</w:t>
            </w: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458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2.36 -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Lustro wbudowane L1  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2.37 -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Pomieszczenie nr 2.38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–</w:t>
            </w: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Przebieralnia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Pomieszczenie nr 2.39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–</w:t>
            </w: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Przebieralnia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2.40 - Zespół Sanitarny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2.41 - Zespół Sanitarny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Lustra wbudowane 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2.42 - Przebieralnia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2.43 - Zespół sanitarny dla niepełnosprawnych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177E59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uchwytów do lustra uchylnego wraz z lustrem L2</w:t>
            </w:r>
          </w:p>
        </w:tc>
      </w:tr>
      <w:tr w:rsidR="00DB4475" w:rsidRPr="00560E0A" w:rsidTr="00177E59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papieru toaletowego dla niepełnosprawnych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umywalkow prawa i lewa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stała łukowa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Siedzisko prysznicowe (wys.46-48cm, gł. 45cm)</w:t>
            </w:r>
          </w:p>
        </w:tc>
      </w:tr>
      <w:tr w:rsidR="00DB4475" w:rsidRPr="00560E0A" w:rsidTr="00177E59">
        <w:trPr>
          <w:trHeight w:val="264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uchylny przy siedzisku(górna krawędź poręczy 28cm nad pow. siedziska)</w:t>
            </w:r>
          </w:p>
        </w:tc>
      </w:tr>
      <w:tr w:rsidR="00DB4475" w:rsidRPr="00560E0A" w:rsidTr="00177E59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Poręcze (o 15cm dłuższe  siedziska,  o rozstawie 65-70cm)</w:t>
            </w:r>
          </w:p>
        </w:tc>
      </w:tr>
      <w:tr w:rsidR="00DB4475" w:rsidRPr="00560E0A" w:rsidTr="00177E59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stały poziomy (mocowane na wys. 85cm) nad krawędzią podłogi)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stały pi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onowy (poręcz pionowy)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2.44 - Szatnia dla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niepełnosprawni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2.45 - Pomieszczenie porządkowe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2.45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2.45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2.47 - Sala Zajęciowa nr 5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4mm (2,3mx9,74m)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pierwszej pomocy  A2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2.49 - Siłownia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4mm (2,3m x 8,54m)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Zestawy pierwszej pomocy  A1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2.51 - Sala Zajęciowa nr 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2.51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4mm (2,3m x 10,10mb)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2.51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Mata tatami 6cm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2.51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Drabinki gimnastyczne pojedyncze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2.53 - Zaplecze Sali zajęciowej nr 1 / Sali wspinaczkowej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2.53a - WC Damskie/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2.53a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2.53a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2.53a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uchwytów do l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ustra uchylnego wraz z lustrem L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2.53a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papieru toaletowego dla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2.53a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umywalkow prawa i lewa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2.53a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stała łukowa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2.53a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Stanowisko do przewijania dzieci i niemowląt składane poziome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2.54 - WC Męski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2.60 - Szatnia Personelu z zapleczem sanitarnym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2.60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2.60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2.60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2.60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2.60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2.63 - Szatnia trenera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2.63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2X2L+1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2.63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2.63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2.63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2.63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2.63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2.65 - Widownia Skybox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2.65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Krzesło na widowni skybox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Pomieszczenie 2.66 - widownia 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2.66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Siedziska na widowni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2.67 - Szatnia męska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177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2.68 - Szatnia damska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2.68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2.68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2.68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2.68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2.68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333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2.68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2.69 - Sala Treningowa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t>Lustro 4mm  (2,3m x 14,4m)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2.71 - Sala zajęciowa nr 8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2.71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3334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2.71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Zestawy pierwszej pomocy  A2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2.71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Lustro 4mm (2,3mx13,3m) 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2.74 - Przebieralnia trenera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</w:t>
            </w:r>
            <w:r w:rsidRPr="0023334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ojemnik na papier toaletowy 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2.77 - Galeria widokowa /  Trybuna podnoszona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334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Siedziska na widowni ruchomej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2.79 - Sala Zajęciowa nr 9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4mm (2,3m x 16,95m)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3334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233340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budynek A, B i E</w:t>
            </w:r>
          </w:p>
        </w:tc>
      </w:tr>
      <w:tr w:rsidR="00DB4475" w:rsidRPr="00560E0A" w:rsidTr="00233340">
        <w:trPr>
          <w:trHeight w:val="1125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1" w:type="dxa"/>
            <w:gridSpan w:val="3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t>ROLETA 1 :</w:t>
            </w: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50cm x 390cm - 6 szt</w:t>
            </w: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90cm x 390cm - 8 szt</w:t>
            </w: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90cm x 275cm - 7 szt</w:t>
            </w: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50cm x 275cm - 12 szt</w:t>
            </w:r>
          </w:p>
        </w:tc>
      </w:tr>
      <w:tr w:rsidR="00DB4475" w:rsidRPr="00560E0A" w:rsidTr="00233340">
        <w:trPr>
          <w:trHeight w:val="675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1" w:type="dxa"/>
            <w:gridSpan w:val="3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t>ROLETA 2 :</w:t>
            </w: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35cm x 390cm - 2 szt</w:t>
            </w: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35cm x 275cm - 11 szt</w:t>
            </w:r>
          </w:p>
        </w:tc>
      </w:tr>
    </w:tbl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F4B14" w:rsidRDefault="000F4B14" w:rsidP="000F4B1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Łączna powierzchnia do sprzątania</w:t>
      </w:r>
    </w:p>
    <w:p w:rsidR="000F4B14" w:rsidRDefault="000F4B14" w:rsidP="000F4B1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F4B14" w:rsidRDefault="000F4B14" w:rsidP="000F4B1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teren wewnętrzny 16975,75 m</w:t>
      </w:r>
      <w:r>
        <w:rPr>
          <w:rFonts w:ascii="Times New Roman" w:hAnsi="Times New Roman"/>
          <w:b/>
          <w:vertAlign w:val="superscript"/>
        </w:rPr>
        <w:t>2</w:t>
      </w:r>
    </w:p>
    <w:p w:rsidR="000F4B14" w:rsidRPr="009E33FF" w:rsidRDefault="000F4B14" w:rsidP="000F4B1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teren zewnętrzny 7356 m</w:t>
      </w:r>
      <w:r>
        <w:rPr>
          <w:rFonts w:ascii="Times New Roman" w:hAnsi="Times New Roman"/>
          <w:b/>
          <w:vertAlign w:val="superscript"/>
        </w:rPr>
        <w:t>2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070938" w:rsidRDefault="00DB4475" w:rsidP="00070938">
      <w:pPr>
        <w:spacing w:after="0" w:line="240" w:lineRule="auto"/>
        <w:ind w:left="3686"/>
        <w:jc w:val="center"/>
        <w:rPr>
          <w:rFonts w:ascii="Times New Roman" w:hAnsi="Times New Roman"/>
          <w:i/>
        </w:rPr>
      </w:pPr>
    </w:p>
    <w:sectPr w:rsidR="00DB4475" w:rsidRPr="00070938" w:rsidSect="00E35A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8EB"/>
    <w:multiLevelType w:val="hybridMultilevel"/>
    <w:tmpl w:val="959C2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08C4"/>
    <w:multiLevelType w:val="hybridMultilevel"/>
    <w:tmpl w:val="EEEA4E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3F50"/>
    <w:multiLevelType w:val="hybridMultilevel"/>
    <w:tmpl w:val="62FA68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1FD"/>
    <w:multiLevelType w:val="hybridMultilevel"/>
    <w:tmpl w:val="DCDEE0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61BA7"/>
    <w:multiLevelType w:val="hybridMultilevel"/>
    <w:tmpl w:val="CB667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91DF8"/>
    <w:multiLevelType w:val="hybridMultilevel"/>
    <w:tmpl w:val="F7A4D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10026"/>
    <w:multiLevelType w:val="hybridMultilevel"/>
    <w:tmpl w:val="A3AEE6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17D72"/>
    <w:multiLevelType w:val="hybridMultilevel"/>
    <w:tmpl w:val="B0509F6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8454C"/>
    <w:multiLevelType w:val="hybridMultilevel"/>
    <w:tmpl w:val="7526C566"/>
    <w:lvl w:ilvl="0" w:tplc="5E1E328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16B71"/>
    <w:multiLevelType w:val="hybridMultilevel"/>
    <w:tmpl w:val="446E88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6491C"/>
    <w:multiLevelType w:val="hybridMultilevel"/>
    <w:tmpl w:val="45A41E92"/>
    <w:lvl w:ilvl="0" w:tplc="5E1E328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26C8F"/>
    <w:multiLevelType w:val="hybridMultilevel"/>
    <w:tmpl w:val="0AB893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E3076"/>
    <w:multiLevelType w:val="multilevel"/>
    <w:tmpl w:val="F726ED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D6C63"/>
    <w:multiLevelType w:val="hybridMultilevel"/>
    <w:tmpl w:val="D6749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21490"/>
    <w:multiLevelType w:val="multilevel"/>
    <w:tmpl w:val="62F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50957"/>
    <w:multiLevelType w:val="hybridMultilevel"/>
    <w:tmpl w:val="EFAE8560"/>
    <w:lvl w:ilvl="0" w:tplc="824C0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1973CA"/>
    <w:multiLevelType w:val="hybridMultilevel"/>
    <w:tmpl w:val="6FE2B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805D3B"/>
    <w:multiLevelType w:val="hybridMultilevel"/>
    <w:tmpl w:val="B3E035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A5928"/>
    <w:multiLevelType w:val="hybridMultilevel"/>
    <w:tmpl w:val="86E6972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E84D89"/>
    <w:multiLevelType w:val="hybridMultilevel"/>
    <w:tmpl w:val="8B941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F598E"/>
    <w:multiLevelType w:val="hybridMultilevel"/>
    <w:tmpl w:val="AD705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D934DD"/>
    <w:multiLevelType w:val="hybridMultilevel"/>
    <w:tmpl w:val="838AB1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90A7B6E"/>
    <w:multiLevelType w:val="hybridMultilevel"/>
    <w:tmpl w:val="67E051F0"/>
    <w:lvl w:ilvl="0" w:tplc="EF24F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9F2025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477CD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79FD379F"/>
    <w:multiLevelType w:val="hybridMultilevel"/>
    <w:tmpl w:val="F726ED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34B68"/>
    <w:multiLevelType w:val="hybridMultilevel"/>
    <w:tmpl w:val="25E2A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2025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8B2AE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7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  <w:num w:numId="14">
    <w:abstractNumId w:val="14"/>
  </w:num>
  <w:num w:numId="15">
    <w:abstractNumId w:val="21"/>
  </w:num>
  <w:num w:numId="16">
    <w:abstractNumId w:val="7"/>
  </w:num>
  <w:num w:numId="17">
    <w:abstractNumId w:val="25"/>
  </w:num>
  <w:num w:numId="18">
    <w:abstractNumId w:val="20"/>
  </w:num>
  <w:num w:numId="19">
    <w:abstractNumId w:val="18"/>
  </w:num>
  <w:num w:numId="20">
    <w:abstractNumId w:val="24"/>
  </w:num>
  <w:num w:numId="21">
    <w:abstractNumId w:val="12"/>
  </w:num>
  <w:num w:numId="22">
    <w:abstractNumId w:val="19"/>
  </w:num>
  <w:num w:numId="23">
    <w:abstractNumId w:val="2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2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2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2"/>
  </w:num>
  <w:num w:numId="27">
    <w:abstractNumId w:val="2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8">
    <w:abstractNumId w:val="2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9">
    <w:abstractNumId w:val="2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0">
    <w:abstractNumId w:val="15"/>
  </w:num>
  <w:num w:numId="3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B0"/>
    <w:rsid w:val="00001AEB"/>
    <w:rsid w:val="00010040"/>
    <w:rsid w:val="00012030"/>
    <w:rsid w:val="000224C5"/>
    <w:rsid w:val="00027AB8"/>
    <w:rsid w:val="000330BF"/>
    <w:rsid w:val="00061908"/>
    <w:rsid w:val="0006749F"/>
    <w:rsid w:val="00070938"/>
    <w:rsid w:val="00090176"/>
    <w:rsid w:val="000C1E2D"/>
    <w:rsid w:val="000E41ED"/>
    <w:rsid w:val="000F4B14"/>
    <w:rsid w:val="000F6D15"/>
    <w:rsid w:val="00106584"/>
    <w:rsid w:val="001117B8"/>
    <w:rsid w:val="00112043"/>
    <w:rsid w:val="0012030F"/>
    <w:rsid w:val="00152106"/>
    <w:rsid w:val="00163011"/>
    <w:rsid w:val="00177E59"/>
    <w:rsid w:val="00180CAA"/>
    <w:rsid w:val="00187E37"/>
    <w:rsid w:val="00196100"/>
    <w:rsid w:val="001D168F"/>
    <w:rsid w:val="001E051C"/>
    <w:rsid w:val="00201D3E"/>
    <w:rsid w:val="002056DD"/>
    <w:rsid w:val="002306B5"/>
    <w:rsid w:val="00233340"/>
    <w:rsid w:val="00240460"/>
    <w:rsid w:val="002413A6"/>
    <w:rsid w:val="00247486"/>
    <w:rsid w:val="0026259A"/>
    <w:rsid w:val="00271A79"/>
    <w:rsid w:val="002A3896"/>
    <w:rsid w:val="002D2EC5"/>
    <w:rsid w:val="002E248C"/>
    <w:rsid w:val="002F2063"/>
    <w:rsid w:val="002F2E47"/>
    <w:rsid w:val="00347E07"/>
    <w:rsid w:val="00362656"/>
    <w:rsid w:val="003A274D"/>
    <w:rsid w:val="003A3CCB"/>
    <w:rsid w:val="003A45D5"/>
    <w:rsid w:val="003B46A1"/>
    <w:rsid w:val="003B5B60"/>
    <w:rsid w:val="003C1105"/>
    <w:rsid w:val="003D1DE1"/>
    <w:rsid w:val="003E36AD"/>
    <w:rsid w:val="003F2F08"/>
    <w:rsid w:val="00455FB5"/>
    <w:rsid w:val="00481781"/>
    <w:rsid w:val="00490B69"/>
    <w:rsid w:val="004A404A"/>
    <w:rsid w:val="004C6BBB"/>
    <w:rsid w:val="004E4FFC"/>
    <w:rsid w:val="005012A9"/>
    <w:rsid w:val="00503D2F"/>
    <w:rsid w:val="00512A52"/>
    <w:rsid w:val="00530663"/>
    <w:rsid w:val="00537383"/>
    <w:rsid w:val="00541E86"/>
    <w:rsid w:val="0054580A"/>
    <w:rsid w:val="00552FE8"/>
    <w:rsid w:val="00560B45"/>
    <w:rsid w:val="00560E0A"/>
    <w:rsid w:val="005672B1"/>
    <w:rsid w:val="00574379"/>
    <w:rsid w:val="00580327"/>
    <w:rsid w:val="005E5777"/>
    <w:rsid w:val="00615778"/>
    <w:rsid w:val="00642907"/>
    <w:rsid w:val="0066419C"/>
    <w:rsid w:val="006670A1"/>
    <w:rsid w:val="00683754"/>
    <w:rsid w:val="00684795"/>
    <w:rsid w:val="006947B6"/>
    <w:rsid w:val="00694E0A"/>
    <w:rsid w:val="006C26F6"/>
    <w:rsid w:val="00735952"/>
    <w:rsid w:val="007518CE"/>
    <w:rsid w:val="0075365C"/>
    <w:rsid w:val="007537D0"/>
    <w:rsid w:val="00764B95"/>
    <w:rsid w:val="007845D2"/>
    <w:rsid w:val="007A5A68"/>
    <w:rsid w:val="007A61EF"/>
    <w:rsid w:val="007A6C52"/>
    <w:rsid w:val="007B2FD8"/>
    <w:rsid w:val="007B5855"/>
    <w:rsid w:val="007B607D"/>
    <w:rsid w:val="007B7491"/>
    <w:rsid w:val="007D2E37"/>
    <w:rsid w:val="007E09E5"/>
    <w:rsid w:val="007F0ABD"/>
    <w:rsid w:val="007F487F"/>
    <w:rsid w:val="007F503F"/>
    <w:rsid w:val="00814292"/>
    <w:rsid w:val="00835BE3"/>
    <w:rsid w:val="008378D8"/>
    <w:rsid w:val="0086140F"/>
    <w:rsid w:val="00880512"/>
    <w:rsid w:val="00894452"/>
    <w:rsid w:val="008975E4"/>
    <w:rsid w:val="008B2E23"/>
    <w:rsid w:val="008E0CD7"/>
    <w:rsid w:val="00912C3C"/>
    <w:rsid w:val="0091418D"/>
    <w:rsid w:val="00922D3B"/>
    <w:rsid w:val="009319CF"/>
    <w:rsid w:val="00945F42"/>
    <w:rsid w:val="009562FC"/>
    <w:rsid w:val="00956DD7"/>
    <w:rsid w:val="00963E20"/>
    <w:rsid w:val="009968F3"/>
    <w:rsid w:val="009D53E2"/>
    <w:rsid w:val="009E3432"/>
    <w:rsid w:val="009E701A"/>
    <w:rsid w:val="00A50804"/>
    <w:rsid w:val="00A51CCE"/>
    <w:rsid w:val="00A5427C"/>
    <w:rsid w:val="00A54D11"/>
    <w:rsid w:val="00A947A6"/>
    <w:rsid w:val="00AA73A7"/>
    <w:rsid w:val="00AD4BFD"/>
    <w:rsid w:val="00AF7FF3"/>
    <w:rsid w:val="00B07DBC"/>
    <w:rsid w:val="00B251D3"/>
    <w:rsid w:val="00B303D3"/>
    <w:rsid w:val="00B313EB"/>
    <w:rsid w:val="00B411D1"/>
    <w:rsid w:val="00B51F7F"/>
    <w:rsid w:val="00B53340"/>
    <w:rsid w:val="00B568DC"/>
    <w:rsid w:val="00B72984"/>
    <w:rsid w:val="00B762C9"/>
    <w:rsid w:val="00BC448B"/>
    <w:rsid w:val="00BD1401"/>
    <w:rsid w:val="00BD60F5"/>
    <w:rsid w:val="00C071CB"/>
    <w:rsid w:val="00C42A87"/>
    <w:rsid w:val="00C4621E"/>
    <w:rsid w:val="00C4646C"/>
    <w:rsid w:val="00C50BF5"/>
    <w:rsid w:val="00C60898"/>
    <w:rsid w:val="00C72B5D"/>
    <w:rsid w:val="00C81FFD"/>
    <w:rsid w:val="00C83BF9"/>
    <w:rsid w:val="00CA21C2"/>
    <w:rsid w:val="00CA389C"/>
    <w:rsid w:val="00CB5CA6"/>
    <w:rsid w:val="00CB77C8"/>
    <w:rsid w:val="00D01376"/>
    <w:rsid w:val="00D05476"/>
    <w:rsid w:val="00D10BEF"/>
    <w:rsid w:val="00D25351"/>
    <w:rsid w:val="00D37129"/>
    <w:rsid w:val="00D5042B"/>
    <w:rsid w:val="00D64CBC"/>
    <w:rsid w:val="00D7477E"/>
    <w:rsid w:val="00D769F4"/>
    <w:rsid w:val="00D82962"/>
    <w:rsid w:val="00D9237F"/>
    <w:rsid w:val="00DA2BBA"/>
    <w:rsid w:val="00DA696F"/>
    <w:rsid w:val="00DB4475"/>
    <w:rsid w:val="00DB665E"/>
    <w:rsid w:val="00DC751B"/>
    <w:rsid w:val="00DD0396"/>
    <w:rsid w:val="00DD1FB9"/>
    <w:rsid w:val="00DD6BDF"/>
    <w:rsid w:val="00DE28F7"/>
    <w:rsid w:val="00E02FAD"/>
    <w:rsid w:val="00E107F4"/>
    <w:rsid w:val="00E25F6D"/>
    <w:rsid w:val="00E35AD9"/>
    <w:rsid w:val="00E40038"/>
    <w:rsid w:val="00E555C5"/>
    <w:rsid w:val="00E71C55"/>
    <w:rsid w:val="00E74EB6"/>
    <w:rsid w:val="00E817B9"/>
    <w:rsid w:val="00E94DA9"/>
    <w:rsid w:val="00EA7828"/>
    <w:rsid w:val="00EB56AB"/>
    <w:rsid w:val="00EC733D"/>
    <w:rsid w:val="00EE0F5A"/>
    <w:rsid w:val="00EE7486"/>
    <w:rsid w:val="00EF4201"/>
    <w:rsid w:val="00F10515"/>
    <w:rsid w:val="00F1214F"/>
    <w:rsid w:val="00F226C3"/>
    <w:rsid w:val="00F23C38"/>
    <w:rsid w:val="00F4569D"/>
    <w:rsid w:val="00F47BB7"/>
    <w:rsid w:val="00F60962"/>
    <w:rsid w:val="00F8371C"/>
    <w:rsid w:val="00FA17F7"/>
    <w:rsid w:val="00FA24D5"/>
    <w:rsid w:val="00FB57B0"/>
    <w:rsid w:val="00FB5A1B"/>
    <w:rsid w:val="00FC11D2"/>
    <w:rsid w:val="00FD241C"/>
    <w:rsid w:val="00FD6F1A"/>
    <w:rsid w:val="00FE3DAB"/>
    <w:rsid w:val="00FF12A6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A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33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8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37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52FE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52FE8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52FE8"/>
    <w:pPr>
      <w:spacing w:before="100" w:beforeAutospacing="1" w:after="100" w:afterAutospacing="1" w:line="240" w:lineRule="auto"/>
    </w:pPr>
    <w:rPr>
      <w:i/>
      <w:i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u w:val="single"/>
      <w:lang w:eastAsia="pl-PL"/>
    </w:rPr>
  </w:style>
  <w:style w:type="paragraph" w:customStyle="1" w:styleId="xl77">
    <w:name w:val="xl77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79">
    <w:name w:val="xl79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80">
    <w:name w:val="xl80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552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552F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552FE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552F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552F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552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552F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552F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552FE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552FE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2FE8"/>
    <w:pPr>
      <w:widowControl w:val="0"/>
      <w:adjustRightInd w:val="0"/>
      <w:spacing w:after="0" w:line="360" w:lineRule="atLeast"/>
      <w:jc w:val="both"/>
      <w:textAlignment w:val="baseline"/>
    </w:pPr>
    <w:rPr>
      <w:b/>
      <w:i/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FD6F1A"/>
    <w:rPr>
      <w:rFonts w:cs="Times New Roman"/>
      <w:lang w:eastAsia="en-US"/>
    </w:rPr>
  </w:style>
  <w:style w:type="paragraph" w:customStyle="1" w:styleId="Default">
    <w:name w:val="Default"/>
    <w:uiPriority w:val="99"/>
    <w:rsid w:val="00552F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552FE8"/>
    <w:rPr>
      <w:b/>
      <w:i/>
      <w:sz w:val="24"/>
    </w:rPr>
  </w:style>
  <w:style w:type="paragraph" w:customStyle="1" w:styleId="xl66">
    <w:name w:val="xl6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67">
    <w:name w:val="xl67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A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33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8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37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52FE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52FE8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52FE8"/>
    <w:pPr>
      <w:spacing w:before="100" w:beforeAutospacing="1" w:after="100" w:afterAutospacing="1" w:line="240" w:lineRule="auto"/>
    </w:pPr>
    <w:rPr>
      <w:i/>
      <w:i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u w:val="single"/>
      <w:lang w:eastAsia="pl-PL"/>
    </w:rPr>
  </w:style>
  <w:style w:type="paragraph" w:customStyle="1" w:styleId="xl77">
    <w:name w:val="xl77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79">
    <w:name w:val="xl79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80">
    <w:name w:val="xl80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552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552F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552FE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552F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552F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552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552F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552F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552FE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552FE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2FE8"/>
    <w:pPr>
      <w:widowControl w:val="0"/>
      <w:adjustRightInd w:val="0"/>
      <w:spacing w:after="0" w:line="360" w:lineRule="atLeast"/>
      <w:jc w:val="both"/>
      <w:textAlignment w:val="baseline"/>
    </w:pPr>
    <w:rPr>
      <w:b/>
      <w:i/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FD6F1A"/>
    <w:rPr>
      <w:rFonts w:cs="Times New Roman"/>
      <w:lang w:eastAsia="en-US"/>
    </w:rPr>
  </w:style>
  <w:style w:type="paragraph" w:customStyle="1" w:styleId="Default">
    <w:name w:val="Default"/>
    <w:uiPriority w:val="99"/>
    <w:rsid w:val="00552F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552FE8"/>
    <w:rPr>
      <w:b/>
      <w:i/>
      <w:sz w:val="24"/>
    </w:rPr>
  </w:style>
  <w:style w:type="paragraph" w:customStyle="1" w:styleId="xl66">
    <w:name w:val="xl6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67">
    <w:name w:val="xl67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37046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Magdalena Kwiecińska</dc:creator>
  <cp:lastModifiedBy>Jacek Marczyński</cp:lastModifiedBy>
  <cp:revision>2</cp:revision>
  <cp:lastPrinted>2015-12-22T13:38:00Z</cp:lastPrinted>
  <dcterms:created xsi:type="dcterms:W3CDTF">2015-12-23T06:45:00Z</dcterms:created>
  <dcterms:modified xsi:type="dcterms:W3CDTF">2015-12-23T06:45:00Z</dcterms:modified>
</cp:coreProperties>
</file>