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17" w:rsidRPr="005A61FE" w:rsidRDefault="00CD1417" w:rsidP="00BC6D54">
      <w:pPr>
        <w:pStyle w:val="Title"/>
        <w:spacing w:line="360" w:lineRule="auto"/>
        <w:outlineLvl w:val="0"/>
        <w:rPr>
          <w:sz w:val="24"/>
          <w:szCs w:val="24"/>
        </w:rPr>
      </w:pPr>
      <w:r w:rsidRPr="005A61FE">
        <w:rPr>
          <w:sz w:val="24"/>
          <w:szCs w:val="24"/>
        </w:rPr>
        <w:t xml:space="preserve">UMOWA nr ........... </w:t>
      </w:r>
    </w:p>
    <w:p w:rsidR="00CD1417" w:rsidRPr="005A61FE" w:rsidRDefault="00CD1417" w:rsidP="00BC6D54">
      <w:pPr>
        <w:pStyle w:val="Title"/>
        <w:jc w:val="both"/>
        <w:outlineLvl w:val="0"/>
        <w:rPr>
          <w:b w:val="0"/>
          <w:kern w:val="24"/>
          <w:sz w:val="24"/>
          <w:szCs w:val="24"/>
        </w:rPr>
      </w:pPr>
      <w:r w:rsidRPr="005A61FE">
        <w:rPr>
          <w:b w:val="0"/>
          <w:kern w:val="24"/>
          <w:sz w:val="24"/>
          <w:szCs w:val="24"/>
        </w:rPr>
        <w:t>zawarta w Warszawie dnia ...............2015 r .</w:t>
      </w:r>
    </w:p>
    <w:p w:rsidR="00CD1417" w:rsidRPr="005A61FE" w:rsidRDefault="00CD1417" w:rsidP="00956388">
      <w:pPr>
        <w:pStyle w:val="Title"/>
        <w:jc w:val="both"/>
        <w:rPr>
          <w:b w:val="0"/>
          <w:kern w:val="24"/>
          <w:sz w:val="24"/>
          <w:szCs w:val="24"/>
        </w:rPr>
      </w:pPr>
    </w:p>
    <w:p w:rsidR="00CD1417" w:rsidRPr="005A61FE" w:rsidRDefault="00CD1417" w:rsidP="00956388">
      <w:pPr>
        <w:pStyle w:val="Title"/>
        <w:jc w:val="both"/>
        <w:rPr>
          <w:b w:val="0"/>
          <w:kern w:val="22"/>
          <w:sz w:val="24"/>
          <w:szCs w:val="24"/>
        </w:rPr>
      </w:pPr>
      <w:r w:rsidRPr="005A61FE">
        <w:rPr>
          <w:b w:val="0"/>
          <w:kern w:val="24"/>
          <w:sz w:val="24"/>
          <w:szCs w:val="24"/>
        </w:rPr>
        <w:t xml:space="preserve"> </w:t>
      </w:r>
      <w:r w:rsidRPr="005A61FE">
        <w:rPr>
          <w:b w:val="0"/>
          <w:sz w:val="24"/>
          <w:szCs w:val="24"/>
        </w:rPr>
        <w:t>w wyniku postępowania ofertowego ATT_2015/EL/2771, przeprowadzon</w:t>
      </w:r>
      <w:r w:rsidRPr="005A61FE">
        <w:rPr>
          <w:b w:val="0"/>
          <w:sz w:val="24"/>
          <w:szCs w:val="24"/>
        </w:rPr>
        <w:t>e</w:t>
      </w:r>
      <w:r w:rsidRPr="005A61FE">
        <w:rPr>
          <w:b w:val="0"/>
          <w:sz w:val="24"/>
          <w:szCs w:val="24"/>
        </w:rPr>
        <w:t>go na podstawie art. 4 pkt 8 ustawy Prawo zamówień public</w:t>
      </w:r>
      <w:r w:rsidRPr="005A61FE">
        <w:rPr>
          <w:b w:val="0"/>
          <w:sz w:val="24"/>
          <w:szCs w:val="24"/>
        </w:rPr>
        <w:t>z</w:t>
      </w:r>
      <w:r w:rsidRPr="005A61FE">
        <w:rPr>
          <w:b w:val="0"/>
          <w:sz w:val="24"/>
          <w:szCs w:val="24"/>
        </w:rPr>
        <w:t>nych (Dz.U. z 2013 r. poz. 907 z późn. zm.),</w:t>
      </w:r>
      <w:r w:rsidRPr="005A61FE">
        <w:rPr>
          <w:sz w:val="24"/>
          <w:szCs w:val="24"/>
        </w:rPr>
        <w:t xml:space="preserve"> </w:t>
      </w:r>
      <w:r w:rsidRPr="005A61FE">
        <w:rPr>
          <w:b w:val="0"/>
          <w:kern w:val="24"/>
          <w:sz w:val="24"/>
          <w:szCs w:val="24"/>
        </w:rPr>
        <w:t xml:space="preserve"> </w:t>
      </w:r>
      <w:r w:rsidRPr="005A61FE">
        <w:rPr>
          <w:b w:val="0"/>
          <w:kern w:val="22"/>
          <w:sz w:val="24"/>
          <w:szCs w:val="24"/>
        </w:rPr>
        <w:t>pomiędzy:</w:t>
      </w:r>
    </w:p>
    <w:p w:rsidR="00CD1417" w:rsidRPr="005A61FE" w:rsidRDefault="00CD1417" w:rsidP="0036441E">
      <w:pPr>
        <w:tabs>
          <w:tab w:val="num" w:pos="0"/>
        </w:tabs>
        <w:spacing w:before="120" w:after="120"/>
        <w:jc w:val="both"/>
      </w:pPr>
      <w:r w:rsidRPr="005A61FE">
        <w:rPr>
          <w:b/>
        </w:rPr>
        <w:t>Warszawskim Uniwersytetem Medycznym</w:t>
      </w:r>
      <w:r w:rsidRPr="005A61FE">
        <w:t xml:space="preserve">, ul. Żwirki i Wigury 61, 02-091 Warszawa, zwanym w treści umowy </w:t>
      </w:r>
      <w:r w:rsidRPr="005A61FE">
        <w:rPr>
          <w:b/>
          <w:bCs/>
        </w:rPr>
        <w:t xml:space="preserve">Zamawiającym, </w:t>
      </w:r>
      <w:r w:rsidRPr="005A61FE">
        <w:t>posiadającym REGON: 000288917 oraz NIP: 525-00-05-828, reprezentowanym przez:</w:t>
      </w:r>
    </w:p>
    <w:p w:rsidR="00CD1417" w:rsidRPr="005A61FE" w:rsidRDefault="00CD1417" w:rsidP="00BC6D54">
      <w:pPr>
        <w:spacing w:line="480" w:lineRule="auto"/>
        <w:jc w:val="both"/>
        <w:outlineLvl w:val="0"/>
      </w:pPr>
      <w:r w:rsidRPr="005A61FE">
        <w:t>Jana Matłachowskiego  - Zastępcą Kanclerza WUM ds. Eksploatacji</w:t>
      </w:r>
    </w:p>
    <w:p w:rsidR="00CD1417" w:rsidRPr="005A61FE" w:rsidRDefault="00CD1417" w:rsidP="00002CD4">
      <w:pPr>
        <w:jc w:val="both"/>
      </w:pPr>
      <w:r w:rsidRPr="005A61FE">
        <w:t xml:space="preserve">a     </w:t>
      </w:r>
    </w:p>
    <w:p w:rsidR="00CD1417" w:rsidRPr="005A61FE" w:rsidRDefault="00CD1417" w:rsidP="00002CD4">
      <w:pPr>
        <w:jc w:val="both"/>
      </w:pPr>
    </w:p>
    <w:p w:rsidR="00CD1417" w:rsidRPr="005A61FE" w:rsidRDefault="00CD1417" w:rsidP="00002CD4">
      <w:pPr>
        <w:jc w:val="both"/>
      </w:pPr>
    </w:p>
    <w:p w:rsidR="00CD1417" w:rsidRPr="005A61FE" w:rsidRDefault="00CD1417" w:rsidP="00002CD4">
      <w:pPr>
        <w:jc w:val="both"/>
      </w:pPr>
    </w:p>
    <w:p w:rsidR="00CD1417" w:rsidRPr="005A61FE" w:rsidRDefault="00CD1417" w:rsidP="00002CD4">
      <w:pPr>
        <w:jc w:val="both"/>
      </w:pPr>
    </w:p>
    <w:p w:rsidR="00CD1417" w:rsidRPr="005A61FE" w:rsidRDefault="00CD1417" w:rsidP="005E4686">
      <w:pPr>
        <w:spacing w:line="360" w:lineRule="auto"/>
        <w:ind w:left="708"/>
        <w:jc w:val="both"/>
      </w:pPr>
      <w:r w:rsidRPr="005A61FE">
        <w:t xml:space="preserve">zwanym w treści umowy </w:t>
      </w:r>
      <w:r w:rsidRPr="005A61FE">
        <w:rPr>
          <w:b/>
          <w:bCs/>
        </w:rPr>
        <w:t xml:space="preserve">Wykonawcą, </w:t>
      </w:r>
      <w:r w:rsidRPr="005A61FE">
        <w:t>o n</w:t>
      </w:r>
      <w:r w:rsidRPr="005A61FE">
        <w:t>a</w:t>
      </w:r>
      <w:r w:rsidRPr="005A61FE">
        <w:t>stępującej treści:</w:t>
      </w:r>
    </w:p>
    <w:p w:rsidR="00CD1417" w:rsidRPr="005A61FE" w:rsidRDefault="00CD1417">
      <w:pPr>
        <w:spacing w:line="360" w:lineRule="auto"/>
        <w:jc w:val="center"/>
        <w:rPr>
          <w:bCs/>
        </w:rPr>
      </w:pPr>
    </w:p>
    <w:p w:rsidR="00CD1417" w:rsidRPr="005A61FE" w:rsidRDefault="00CD1417">
      <w:pPr>
        <w:spacing w:line="360" w:lineRule="auto"/>
        <w:jc w:val="center"/>
        <w:rPr>
          <w:bCs/>
        </w:rPr>
      </w:pPr>
      <w:r w:rsidRPr="005A61FE">
        <w:rPr>
          <w:bCs/>
        </w:rPr>
        <w:sym w:font="Times New Roman" w:char="00A7"/>
      </w:r>
      <w:r w:rsidRPr="005A61FE">
        <w:rPr>
          <w:bCs/>
        </w:rPr>
        <w:t xml:space="preserve"> 1.</w:t>
      </w:r>
    </w:p>
    <w:p w:rsidR="00CD1417" w:rsidRDefault="00CD1417" w:rsidP="00303A5E">
      <w:pPr>
        <w:numPr>
          <w:ilvl w:val="0"/>
          <w:numId w:val="29"/>
        </w:numPr>
        <w:jc w:val="both"/>
      </w:pPr>
      <w:r w:rsidRPr="005A61FE">
        <w:t>Przedmiotem umowy jest usługa polegająca na wykonaniu i montażu w Zakładzie M</w:t>
      </w:r>
      <w:r w:rsidRPr="005A61FE">
        <w:t>e</w:t>
      </w:r>
      <w:r w:rsidRPr="005A61FE">
        <w:t>dycyny Sądowej Warszawskiego Uniwersytetu M</w:t>
      </w:r>
      <w:r w:rsidRPr="005A61FE">
        <w:t>e</w:t>
      </w:r>
      <w:r w:rsidRPr="005A61FE">
        <w:t>dycznego w Warszawie przy ul. Oczki 1</w:t>
      </w:r>
      <w:r>
        <w:t>:</w:t>
      </w:r>
    </w:p>
    <w:p w:rsidR="00CD1417" w:rsidRPr="005A61FE" w:rsidRDefault="00CD1417" w:rsidP="00303A5E">
      <w:pPr>
        <w:numPr>
          <w:ilvl w:val="0"/>
          <w:numId w:val="18"/>
        </w:numPr>
        <w:tabs>
          <w:tab w:val="clear" w:pos="720"/>
        </w:tabs>
        <w:ind w:left="900"/>
        <w:jc w:val="both"/>
      </w:pPr>
      <w:r w:rsidRPr="005A61FE">
        <w:t xml:space="preserve">94 szt. żaluzji aluminiowych </w:t>
      </w:r>
      <w:smartTag w:uri="urn:schemas-microsoft-com:office:smarttags" w:element="metricconverter">
        <w:smartTagPr>
          <w:attr w:name="ProductID" w:val="25 mm"/>
        </w:smartTagPr>
        <w:r w:rsidRPr="005A61FE">
          <w:t>25 mm</w:t>
        </w:r>
      </w:smartTag>
      <w:r w:rsidRPr="005A61FE">
        <w:t xml:space="preserve"> w kolorze 25-7344 B z prowadz</w:t>
      </w:r>
      <w:r w:rsidRPr="005A61FE">
        <w:t>e</w:t>
      </w:r>
      <w:r w:rsidRPr="005A61FE">
        <w:t xml:space="preserve">niem bocznym o łącznym metrażu </w:t>
      </w:r>
      <w:smartTag w:uri="urn:schemas-microsoft-com:office:smarttags" w:element="metricconverter">
        <w:smartTagPr>
          <w:attr w:name="ProductID" w:val="152,62 m²"/>
        </w:smartTagPr>
        <w:smartTag w:uri="urn:schemas-microsoft-com:office:smarttags" w:element="metricconverter">
          <w:smartTagPr>
            <w:attr w:name="ProductID" w:val="152,62 m²"/>
          </w:smartTagPr>
          <w:r w:rsidRPr="005A61FE">
            <w:t>152,62 m²</w:t>
          </w:r>
        </w:smartTag>
        <w:r>
          <w:t>;</w:t>
        </w:r>
      </w:smartTag>
    </w:p>
    <w:p w:rsidR="00CD1417" w:rsidRPr="005A61FE" w:rsidRDefault="00CD1417" w:rsidP="00303A5E">
      <w:pPr>
        <w:numPr>
          <w:ilvl w:val="0"/>
          <w:numId w:val="18"/>
        </w:numPr>
        <w:tabs>
          <w:tab w:val="clear" w:pos="720"/>
        </w:tabs>
        <w:ind w:left="900"/>
        <w:jc w:val="both"/>
      </w:pPr>
      <w:r w:rsidRPr="005A61FE">
        <w:t xml:space="preserve">46 szt. żaluzji aluminiowych </w:t>
      </w:r>
      <w:smartTag w:uri="urn:schemas-microsoft-com:office:smarttags" w:element="metricconverter">
        <w:smartTagPr>
          <w:attr w:name="ProductID" w:val="96,20 m²"/>
        </w:smartTagPr>
        <w:r w:rsidRPr="005A61FE">
          <w:t>50 mm</w:t>
        </w:r>
      </w:smartTag>
      <w:r w:rsidRPr="005A61FE">
        <w:t xml:space="preserve"> AE 50 – 120 exclusive z prowadzeniem boc</w:t>
      </w:r>
      <w:r w:rsidRPr="005A61FE">
        <w:t>z</w:t>
      </w:r>
      <w:r w:rsidRPr="005A61FE">
        <w:t xml:space="preserve">nym o łącznym metrażu </w:t>
      </w:r>
      <w:smartTag w:uri="urn:schemas-microsoft-com:office:smarttags" w:element="metricconverter">
        <w:smartTagPr>
          <w:attr w:name="ProductID" w:val="127,53 m²"/>
        </w:smartTagPr>
        <w:smartTag w:uri="urn:schemas-microsoft-com:office:smarttags" w:element="metricconverter">
          <w:smartTagPr>
            <w:attr w:name="ProductID" w:val="96,20 m²"/>
          </w:smartTagPr>
          <w:r w:rsidRPr="005A61FE">
            <w:t>127,53 m²</w:t>
          </w:r>
        </w:smartTag>
        <w:r>
          <w:t>;</w:t>
        </w:r>
      </w:smartTag>
    </w:p>
    <w:p w:rsidR="00CD1417" w:rsidRPr="005A61FE" w:rsidRDefault="00CD1417" w:rsidP="00303A5E">
      <w:pPr>
        <w:numPr>
          <w:ilvl w:val="0"/>
          <w:numId w:val="18"/>
        </w:numPr>
        <w:tabs>
          <w:tab w:val="clear" w:pos="720"/>
        </w:tabs>
        <w:ind w:left="900"/>
        <w:jc w:val="both"/>
      </w:pPr>
      <w:r w:rsidRPr="005A61FE">
        <w:t>33 szt. rolet materiałowych podgumowanych w kasetkach z prowadnicami alum</w:t>
      </w:r>
      <w:r w:rsidRPr="005A61FE">
        <w:t>i</w:t>
      </w:r>
      <w:r w:rsidRPr="005A61FE">
        <w:t>niowymi materiał Apollo BLO FR o łącznym m</w:t>
      </w:r>
      <w:r w:rsidRPr="005A61FE">
        <w:t>e</w:t>
      </w:r>
      <w:r w:rsidRPr="005A61FE">
        <w:t xml:space="preserve">trażu </w:t>
      </w:r>
      <w:smartTag w:uri="urn:schemas-microsoft-com:office:smarttags" w:element="metricconverter">
        <w:smartTagPr>
          <w:attr w:name="ProductID" w:val="58,00 m²"/>
        </w:smartTagPr>
        <w:smartTag w:uri="urn:schemas-microsoft-com:office:smarttags" w:element="metricconverter">
          <w:smartTagPr>
            <w:attr w:name="ProductID" w:val="96,20 m²"/>
          </w:smartTagPr>
          <w:r w:rsidRPr="005A61FE">
            <w:t>58,00 m²</w:t>
          </w:r>
        </w:smartTag>
        <w:r>
          <w:t>;</w:t>
        </w:r>
      </w:smartTag>
    </w:p>
    <w:p w:rsidR="00CD1417" w:rsidRPr="005A61FE" w:rsidRDefault="00CD1417" w:rsidP="00303A5E">
      <w:pPr>
        <w:numPr>
          <w:ilvl w:val="0"/>
          <w:numId w:val="18"/>
        </w:numPr>
        <w:tabs>
          <w:tab w:val="clear" w:pos="720"/>
        </w:tabs>
        <w:ind w:left="900"/>
        <w:jc w:val="both"/>
      </w:pPr>
      <w:r w:rsidRPr="005A61FE">
        <w:t>20 szt. moskitier ramkowych okiennych  – 149 mb o</w:t>
      </w:r>
      <w:r w:rsidRPr="005A61FE">
        <w:t>b</w:t>
      </w:r>
      <w:r>
        <w:t>wodu;</w:t>
      </w:r>
    </w:p>
    <w:p w:rsidR="00CD1417" w:rsidRPr="005A61FE" w:rsidRDefault="00CD1417" w:rsidP="00303A5E">
      <w:pPr>
        <w:numPr>
          <w:ilvl w:val="0"/>
          <w:numId w:val="18"/>
        </w:numPr>
        <w:tabs>
          <w:tab w:val="clear" w:pos="720"/>
        </w:tabs>
        <w:ind w:left="900"/>
        <w:jc w:val="both"/>
      </w:pPr>
      <w:r w:rsidRPr="005A61FE">
        <w:t>zewnętrznej zaciemniającej folii okiennej silver 35 EXTRA o łąc</w:t>
      </w:r>
      <w:r w:rsidRPr="005A61FE">
        <w:t>z</w:t>
      </w:r>
      <w:r w:rsidRPr="005A61FE">
        <w:t xml:space="preserve">nym metrażu </w:t>
      </w:r>
      <w:smartTag w:uri="urn:schemas-microsoft-com:office:smarttags" w:element="metricconverter">
        <w:smartTagPr>
          <w:attr w:name="ProductID" w:val="96,20 m²"/>
        </w:smartTagPr>
        <w:r w:rsidRPr="005A61FE">
          <w:t>96,20 m²</w:t>
        </w:r>
      </w:smartTag>
      <w:r w:rsidRPr="005A61FE">
        <w:t>.</w:t>
      </w:r>
    </w:p>
    <w:p w:rsidR="00CD1417" w:rsidRDefault="00CD1417" w:rsidP="00303A5E">
      <w:pPr>
        <w:numPr>
          <w:ilvl w:val="0"/>
          <w:numId w:val="29"/>
        </w:numPr>
        <w:jc w:val="both"/>
      </w:pPr>
      <w:r w:rsidRPr="00303A5E">
        <w:t>Usługi związane z realizacją niniejszej umowy Wykonawca będzie wyk</w:t>
      </w:r>
      <w:r w:rsidRPr="00303A5E">
        <w:t>o</w:t>
      </w:r>
      <w:r w:rsidRPr="00303A5E">
        <w:t>nywał w dni roboc</w:t>
      </w:r>
      <w:r>
        <w:t>ze w godzinach od 8.00 do 16.00 p</w:t>
      </w:r>
      <w:r w:rsidRPr="00303A5E">
        <w:t>o uprzednim uzgodnieniu szczegółowego term</w:t>
      </w:r>
      <w:r w:rsidRPr="00303A5E">
        <w:t>i</w:t>
      </w:r>
      <w:r w:rsidRPr="00303A5E">
        <w:t>nu z upoważnionym przedstawicielem zam</w:t>
      </w:r>
      <w:r w:rsidRPr="00303A5E">
        <w:t>a</w:t>
      </w:r>
      <w:r w:rsidRPr="00303A5E">
        <w:t>wiającego.</w:t>
      </w:r>
    </w:p>
    <w:p w:rsidR="00CD1417" w:rsidRDefault="00CD1417" w:rsidP="00303A5E">
      <w:pPr>
        <w:numPr>
          <w:ilvl w:val="0"/>
          <w:numId w:val="29"/>
        </w:numPr>
        <w:jc w:val="both"/>
      </w:pPr>
      <w:r w:rsidRPr="005A61FE">
        <w:t xml:space="preserve">Termin zakończenia całości prac ustala się na dzień 31 lipca 2015 r. </w:t>
      </w:r>
    </w:p>
    <w:p w:rsidR="00CD1417" w:rsidRDefault="00CD1417" w:rsidP="00303A5E">
      <w:pPr>
        <w:numPr>
          <w:ilvl w:val="0"/>
          <w:numId w:val="29"/>
        </w:numPr>
        <w:jc w:val="both"/>
      </w:pPr>
      <w:r w:rsidRPr="005A61FE">
        <w:t>Odbiór prac, o których mowa w ust. 1</w:t>
      </w:r>
      <w:r>
        <w:t>,</w:t>
      </w:r>
      <w:r w:rsidRPr="005A61FE">
        <w:t xml:space="preserve"> odbywać się</w:t>
      </w:r>
      <w:r>
        <w:t xml:space="preserve"> będzie</w:t>
      </w:r>
      <w:r w:rsidRPr="005A61FE">
        <w:t xml:space="preserve"> </w:t>
      </w:r>
      <w:r>
        <w:t>n</w:t>
      </w:r>
      <w:r w:rsidRPr="005A61FE">
        <w:t>a podstawie protokołu po</w:t>
      </w:r>
      <w:r w:rsidRPr="005A61FE">
        <w:t>d</w:t>
      </w:r>
      <w:r w:rsidRPr="005A61FE">
        <w:t>pisanego przez strony. Wzór protokołu stanowi z</w:t>
      </w:r>
      <w:r w:rsidRPr="005A61FE">
        <w:t>a</w:t>
      </w:r>
      <w:r w:rsidRPr="005A61FE">
        <w:t>łącznik nr 1 do niniejszej umowy.</w:t>
      </w:r>
    </w:p>
    <w:p w:rsidR="00CD1417" w:rsidRDefault="00CD1417" w:rsidP="00A71409">
      <w:pPr>
        <w:jc w:val="both"/>
      </w:pPr>
    </w:p>
    <w:p w:rsidR="00CD1417" w:rsidRDefault="00CD1417" w:rsidP="00A71409">
      <w:pPr>
        <w:jc w:val="center"/>
      </w:pPr>
      <w:r>
        <w:t>§ 2.</w:t>
      </w:r>
    </w:p>
    <w:p w:rsidR="00CD1417" w:rsidRDefault="00CD1417" w:rsidP="00EC4D8F">
      <w:pPr>
        <w:numPr>
          <w:ilvl w:val="0"/>
          <w:numId w:val="31"/>
        </w:numPr>
        <w:jc w:val="both"/>
      </w:pPr>
      <w:r w:rsidRPr="001B0160">
        <w:t>Wykonawca oświadcza, że przedmiot umowy jest fabrycznie nowy i wolny od wad</w:t>
      </w:r>
      <w:r w:rsidRPr="005A61FE">
        <w:t xml:space="preserve"> </w:t>
      </w:r>
      <w:r>
        <w:t xml:space="preserve">oraz </w:t>
      </w:r>
      <w:r w:rsidRPr="005A61FE">
        <w:t>udziela 2 letniej gwarancji</w:t>
      </w:r>
      <w:r w:rsidRPr="00A71409">
        <w:t xml:space="preserve"> </w:t>
      </w:r>
      <w:r>
        <w:t>na przedmiot umowy, liczonej</w:t>
      </w:r>
      <w:r w:rsidRPr="00A71409">
        <w:t xml:space="preserve"> od daty podpisania protokołu odbioru.</w:t>
      </w:r>
    </w:p>
    <w:p w:rsidR="00CD1417" w:rsidRDefault="00CD1417" w:rsidP="00303A5E">
      <w:pPr>
        <w:numPr>
          <w:ilvl w:val="0"/>
          <w:numId w:val="31"/>
        </w:numPr>
        <w:jc w:val="both"/>
      </w:pPr>
      <w:r w:rsidRPr="00C15CC9">
        <w:t>Zgłoszenia wady Zamawiający będzie dokonywał faksem na nr .............................................. lub za pośrednictwem poczty elektronicznej na adres ……….. (data zgłoszenia wady), przy czym potwierdzenie praw</w:t>
      </w:r>
      <w:r w:rsidRPr="00C15CC9">
        <w:t>i</w:t>
      </w:r>
      <w:r w:rsidRPr="00C15CC9">
        <w:t>dłowej transmisji faksu lub wysłania wiadomości za p</w:t>
      </w:r>
      <w:r w:rsidRPr="00C15CC9">
        <w:t>o</w:t>
      </w:r>
      <w:r w:rsidRPr="00C15CC9">
        <w:t>średnictwem poczty elektronicznej jest dowodem na zgłosz</w:t>
      </w:r>
      <w:r w:rsidRPr="00C15CC9">
        <w:t>e</w:t>
      </w:r>
      <w:r w:rsidRPr="00C15CC9">
        <w:t>nie wady.</w:t>
      </w:r>
    </w:p>
    <w:p w:rsidR="00CD1417" w:rsidRDefault="00CD1417" w:rsidP="00A71409">
      <w:pPr>
        <w:numPr>
          <w:ilvl w:val="0"/>
          <w:numId w:val="31"/>
        </w:numPr>
        <w:jc w:val="both"/>
      </w:pPr>
      <w:r w:rsidRPr="005A61FE">
        <w:t xml:space="preserve">Wykonawca w terminie 7 dni od </w:t>
      </w:r>
      <w:r>
        <w:t>dnia zgłoszenia wady</w:t>
      </w:r>
      <w:r w:rsidRPr="005A61FE">
        <w:t xml:space="preserve">, o którym mowa w ust. </w:t>
      </w:r>
      <w:r>
        <w:t>2,</w:t>
      </w:r>
      <w:r w:rsidRPr="005A61FE">
        <w:t xml:space="preserve"> dokona naprawy lub wymiany uszkodzonych el</w:t>
      </w:r>
      <w:r w:rsidRPr="005A61FE">
        <w:t>e</w:t>
      </w:r>
      <w:r w:rsidRPr="005A61FE">
        <w:t>mentów.</w:t>
      </w:r>
    </w:p>
    <w:p w:rsidR="00CD1417" w:rsidRDefault="00CD1417" w:rsidP="00EC4D8F">
      <w:pPr>
        <w:numPr>
          <w:ilvl w:val="0"/>
          <w:numId w:val="31"/>
        </w:numPr>
        <w:jc w:val="both"/>
      </w:pPr>
      <w:r w:rsidRPr="005A61FE">
        <w:rPr>
          <w:iCs/>
        </w:rPr>
        <w:t>Odbiór wykonanej naprawy odbywał się będzie każdorazowo na po</w:t>
      </w:r>
      <w:r w:rsidRPr="005A61FE">
        <w:rPr>
          <w:iCs/>
        </w:rPr>
        <w:t>d</w:t>
      </w:r>
      <w:r w:rsidRPr="005A61FE">
        <w:rPr>
          <w:iCs/>
        </w:rPr>
        <w:t>stawie protokołu podpisanego przez strony. Wzór protokołu stanowi załącznik nr 2 do niniejszej um</w:t>
      </w:r>
      <w:r w:rsidRPr="005A61FE">
        <w:rPr>
          <w:iCs/>
        </w:rPr>
        <w:t>o</w:t>
      </w:r>
      <w:r w:rsidRPr="005A61FE">
        <w:rPr>
          <w:iCs/>
        </w:rPr>
        <w:t>wy.</w:t>
      </w:r>
    </w:p>
    <w:p w:rsidR="00CD1417" w:rsidRDefault="00CD1417" w:rsidP="00EC4D8F">
      <w:pPr>
        <w:numPr>
          <w:ilvl w:val="0"/>
          <w:numId w:val="31"/>
        </w:numPr>
        <w:spacing w:before="120"/>
        <w:jc w:val="both"/>
      </w:pPr>
      <w:r>
        <w:t>Jeżeli</w:t>
      </w:r>
      <w:r w:rsidRPr="00E20DDE">
        <w:t xml:space="preserve"> przedmiotu umowy </w:t>
      </w:r>
      <w:r>
        <w:t xml:space="preserve">lub jego elementu </w:t>
      </w:r>
      <w:r w:rsidRPr="00E20DDE">
        <w:t xml:space="preserve">nie da się naprawić albo </w:t>
      </w:r>
      <w:r>
        <w:t>w razie wystąpi</w:t>
      </w:r>
      <w:r>
        <w:t>e</w:t>
      </w:r>
      <w:r>
        <w:t>nia konieczności dokonania ich czwartej naprawy</w:t>
      </w:r>
      <w:r w:rsidRPr="00E20DDE">
        <w:t xml:space="preserve">, Zamawiający może żądać wymiany </w:t>
      </w:r>
      <w:r>
        <w:t>odpowiednio elementu lub pr</w:t>
      </w:r>
      <w:r w:rsidRPr="00E20DDE">
        <w:t>zedmiotu umowy na wolny od wad. Wykonawca obowi</w:t>
      </w:r>
      <w:r w:rsidRPr="00E20DDE">
        <w:t>ą</w:t>
      </w:r>
      <w:r w:rsidRPr="00E20DDE">
        <w:t>zany jest dostarczyć nowy element</w:t>
      </w:r>
      <w:r>
        <w:t xml:space="preserve"> lub </w:t>
      </w:r>
      <w:r w:rsidRPr="00E20DDE">
        <w:t xml:space="preserve">przedmiot umowy w terminie do </w:t>
      </w:r>
      <w:r>
        <w:t>14 dni</w:t>
      </w:r>
      <w:r w:rsidRPr="00E20DDE">
        <w:t xml:space="preserve"> od dnia zgłoszenia żądania przez Zamawiającego. </w:t>
      </w:r>
      <w:r w:rsidRPr="00C15CC9">
        <w:t>W takim przypadku okres gwarancji nowego elementu lub przedmiotu umowy rozpoczyna się od dnia jego dostarczenia.</w:t>
      </w:r>
    </w:p>
    <w:p w:rsidR="00CD1417" w:rsidRDefault="00CD1417" w:rsidP="00A71409">
      <w:pPr>
        <w:numPr>
          <w:ilvl w:val="0"/>
          <w:numId w:val="31"/>
        </w:numPr>
        <w:jc w:val="both"/>
      </w:pPr>
      <w:r w:rsidRPr="001B0160">
        <w:t>Niezależnie od uprawnień wynikających z udzielonej gwarancji</w:t>
      </w:r>
      <w:r>
        <w:t>, przez okres gwarancji,</w:t>
      </w:r>
      <w:r w:rsidRPr="001B0160">
        <w:t xml:space="preserve"> Zamawiającemu przysługują uprawnienia wynikające z rękojmi zgodnie z przepisami Kodeksu cywilnego, z zastrzeżeniem że bieg terminu rękojmi rozpoczyna się w dacie podpisania protokołu o</w:t>
      </w:r>
      <w:r w:rsidRPr="001B0160">
        <w:t>d</w:t>
      </w:r>
      <w:r w:rsidRPr="001B0160">
        <w:t xml:space="preserve">bioru. </w:t>
      </w:r>
    </w:p>
    <w:p w:rsidR="00CD1417" w:rsidRDefault="00CD1417" w:rsidP="00A71409">
      <w:pPr>
        <w:numPr>
          <w:ilvl w:val="0"/>
          <w:numId w:val="31"/>
        </w:numPr>
        <w:jc w:val="both"/>
      </w:pPr>
      <w:r>
        <w:t>Jeżeli Wykonawca opóźni się z wykonaniem naprawy lub wymiany o co najmniej 7 dni po upływie terminu, o którym mowa w ust. 3 lub ust. 5, Zamawiający jest uprawniony do wykonania naprawy lub zakupu nowego urządzenia (lub jego elementu) na koszt i r</w:t>
      </w:r>
      <w:r>
        <w:t>y</w:t>
      </w:r>
      <w:r>
        <w:t>zyko Wykonawcy. Wykonawca zobowiązuje się zwrócić Zamawiającemu koszty i w</w:t>
      </w:r>
      <w:r>
        <w:t>y</w:t>
      </w:r>
      <w:r>
        <w:t>datki poniesione na naprawę lub wymianę w terminie 7 dni od dnia przedstawienia o</w:t>
      </w:r>
      <w:r>
        <w:t>d</w:t>
      </w:r>
      <w:r>
        <w:t>powiedniego ż</w:t>
      </w:r>
      <w:r>
        <w:t>ą</w:t>
      </w:r>
      <w:r>
        <w:t>dania.</w:t>
      </w:r>
    </w:p>
    <w:p w:rsidR="00CD1417" w:rsidRPr="005A61FE" w:rsidRDefault="00CD1417" w:rsidP="00A71409">
      <w:pPr>
        <w:pStyle w:val="BodyText"/>
        <w:jc w:val="left"/>
        <w:rPr>
          <w:b w:val="0"/>
          <w:bCs w:val="0"/>
          <w:sz w:val="24"/>
          <w:szCs w:val="24"/>
        </w:rPr>
      </w:pPr>
    </w:p>
    <w:p w:rsidR="00CD1417" w:rsidRPr="005A61FE" w:rsidRDefault="00CD1417" w:rsidP="001C6787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§ 3</w:t>
      </w:r>
      <w:r w:rsidRPr="005A61FE">
        <w:rPr>
          <w:b w:val="0"/>
          <w:bCs w:val="0"/>
          <w:sz w:val="24"/>
          <w:szCs w:val="24"/>
        </w:rPr>
        <w:t>.</w:t>
      </w:r>
    </w:p>
    <w:p w:rsidR="00CD1417" w:rsidRPr="005A61FE" w:rsidRDefault="00CD1417" w:rsidP="00EC4D8F">
      <w:pPr>
        <w:pStyle w:val="BodyText"/>
        <w:jc w:val="both"/>
        <w:rPr>
          <w:b w:val="0"/>
          <w:bCs w:val="0"/>
          <w:sz w:val="24"/>
          <w:szCs w:val="24"/>
        </w:rPr>
      </w:pPr>
      <w:r w:rsidRPr="005A61FE">
        <w:rPr>
          <w:b w:val="0"/>
          <w:bCs w:val="0"/>
          <w:sz w:val="24"/>
          <w:szCs w:val="24"/>
        </w:rPr>
        <w:t>Wykonawca odpowiada za uszkodzenia w pomieszczeniach spowodowane przez niego po</w:t>
      </w:r>
      <w:r w:rsidRPr="005A61FE">
        <w:rPr>
          <w:b w:val="0"/>
          <w:bCs w:val="0"/>
          <w:sz w:val="24"/>
          <w:szCs w:val="24"/>
        </w:rPr>
        <w:t>d</w:t>
      </w:r>
      <w:r w:rsidRPr="005A61FE">
        <w:rPr>
          <w:b w:val="0"/>
          <w:bCs w:val="0"/>
          <w:sz w:val="24"/>
          <w:szCs w:val="24"/>
        </w:rPr>
        <w:t xml:space="preserve">czas wykonywania </w:t>
      </w:r>
      <w:r>
        <w:rPr>
          <w:b w:val="0"/>
          <w:bCs w:val="0"/>
          <w:sz w:val="24"/>
          <w:szCs w:val="24"/>
        </w:rPr>
        <w:t xml:space="preserve">przedmiotu umowy i </w:t>
      </w:r>
      <w:r w:rsidRPr="005A61FE">
        <w:rPr>
          <w:b w:val="0"/>
          <w:bCs w:val="0"/>
          <w:sz w:val="24"/>
          <w:szCs w:val="24"/>
        </w:rPr>
        <w:t>naprawy lub wymiany el</w:t>
      </w:r>
      <w:r w:rsidRPr="005A61FE">
        <w:rPr>
          <w:b w:val="0"/>
          <w:bCs w:val="0"/>
          <w:sz w:val="24"/>
          <w:szCs w:val="24"/>
        </w:rPr>
        <w:t>e</w:t>
      </w:r>
      <w:r w:rsidRPr="005A61FE">
        <w:rPr>
          <w:b w:val="0"/>
          <w:bCs w:val="0"/>
          <w:sz w:val="24"/>
          <w:szCs w:val="24"/>
        </w:rPr>
        <w:t>mentów, o których mowa w § 1 ust. 1</w:t>
      </w:r>
      <w:r>
        <w:rPr>
          <w:b w:val="0"/>
          <w:bCs w:val="0"/>
          <w:sz w:val="24"/>
          <w:szCs w:val="24"/>
        </w:rPr>
        <w:t>.</w:t>
      </w:r>
    </w:p>
    <w:p w:rsidR="00CD1417" w:rsidRPr="005A61FE" w:rsidRDefault="00CD1417" w:rsidP="00675D5A">
      <w:pPr>
        <w:pStyle w:val="BodyText"/>
        <w:jc w:val="left"/>
        <w:rPr>
          <w:b w:val="0"/>
          <w:bCs w:val="0"/>
          <w:sz w:val="24"/>
          <w:szCs w:val="24"/>
        </w:rPr>
      </w:pPr>
    </w:p>
    <w:p w:rsidR="00CD1417" w:rsidRPr="005A61FE" w:rsidRDefault="00CD1417" w:rsidP="00675D5A">
      <w:pPr>
        <w:pStyle w:val="BodyText"/>
        <w:rPr>
          <w:b w:val="0"/>
          <w:bCs w:val="0"/>
          <w:sz w:val="24"/>
          <w:szCs w:val="24"/>
        </w:rPr>
      </w:pPr>
      <w:r w:rsidRPr="005A61FE">
        <w:rPr>
          <w:b w:val="0"/>
          <w:bCs w:val="0"/>
          <w:sz w:val="24"/>
          <w:szCs w:val="24"/>
        </w:rPr>
        <w:t xml:space="preserve">§ </w:t>
      </w:r>
      <w:r>
        <w:rPr>
          <w:b w:val="0"/>
          <w:bCs w:val="0"/>
          <w:sz w:val="24"/>
          <w:szCs w:val="24"/>
        </w:rPr>
        <w:t>4</w:t>
      </w:r>
      <w:r w:rsidRPr="005A61FE">
        <w:rPr>
          <w:b w:val="0"/>
          <w:bCs w:val="0"/>
          <w:sz w:val="24"/>
          <w:szCs w:val="24"/>
        </w:rPr>
        <w:t>.</w:t>
      </w:r>
    </w:p>
    <w:p w:rsidR="00CD1417" w:rsidRPr="005A61FE" w:rsidRDefault="00CD1417" w:rsidP="00341F32">
      <w:pPr>
        <w:pStyle w:val="BodyText"/>
        <w:numPr>
          <w:ilvl w:val="0"/>
          <w:numId w:val="14"/>
        </w:numPr>
        <w:tabs>
          <w:tab w:val="clear" w:pos="720"/>
        </w:tabs>
        <w:ind w:left="360"/>
        <w:jc w:val="both"/>
        <w:rPr>
          <w:b w:val="0"/>
          <w:bCs w:val="0"/>
          <w:sz w:val="24"/>
          <w:szCs w:val="24"/>
        </w:rPr>
      </w:pPr>
      <w:r w:rsidRPr="005A61FE">
        <w:rPr>
          <w:b w:val="0"/>
          <w:bCs w:val="0"/>
          <w:sz w:val="24"/>
          <w:szCs w:val="24"/>
        </w:rPr>
        <w:t>Wykonawca oświadcza, że posiada wszystkie niezbędne uprawnienia i inne wymagane prawem polskim zezwolenia do wykonywania czynności opisanych w umowie, a zatru</w:t>
      </w:r>
      <w:r w:rsidRPr="005A61FE">
        <w:rPr>
          <w:b w:val="0"/>
          <w:bCs w:val="0"/>
          <w:sz w:val="24"/>
          <w:szCs w:val="24"/>
        </w:rPr>
        <w:t>d</w:t>
      </w:r>
      <w:r w:rsidRPr="005A61FE">
        <w:rPr>
          <w:b w:val="0"/>
          <w:bCs w:val="0"/>
          <w:sz w:val="24"/>
          <w:szCs w:val="24"/>
        </w:rPr>
        <w:t>nieni przy wykonywaniu usług pracownicy posiadają niezbędne uprawnienia, dopuszcz</w:t>
      </w:r>
      <w:r w:rsidRPr="005A61FE">
        <w:rPr>
          <w:b w:val="0"/>
          <w:bCs w:val="0"/>
          <w:sz w:val="24"/>
          <w:szCs w:val="24"/>
        </w:rPr>
        <w:t>e</w:t>
      </w:r>
      <w:r w:rsidRPr="005A61FE">
        <w:rPr>
          <w:b w:val="0"/>
          <w:bCs w:val="0"/>
          <w:sz w:val="24"/>
          <w:szCs w:val="24"/>
        </w:rPr>
        <w:t>nia lekarskie oraz przewidziane prawem szkolenia BHP i stanowiskowe</w:t>
      </w:r>
      <w:r w:rsidRPr="00341F32">
        <w:rPr>
          <w:b w:val="0"/>
          <w:bCs w:val="0"/>
          <w:color w:val="000000"/>
          <w:sz w:val="24"/>
          <w:szCs w:val="24"/>
        </w:rPr>
        <w:t>.</w:t>
      </w:r>
    </w:p>
    <w:p w:rsidR="00CD1417" w:rsidRPr="005A61FE" w:rsidRDefault="00CD1417" w:rsidP="00341F32">
      <w:pPr>
        <w:pStyle w:val="BodyText"/>
        <w:numPr>
          <w:ilvl w:val="0"/>
          <w:numId w:val="14"/>
        </w:numPr>
        <w:tabs>
          <w:tab w:val="clear" w:pos="720"/>
        </w:tabs>
        <w:ind w:left="360"/>
        <w:jc w:val="both"/>
        <w:rPr>
          <w:b w:val="0"/>
          <w:bCs w:val="0"/>
          <w:sz w:val="24"/>
          <w:szCs w:val="24"/>
        </w:rPr>
      </w:pPr>
      <w:r w:rsidRPr="005A61FE">
        <w:rPr>
          <w:b w:val="0"/>
          <w:bCs w:val="0"/>
          <w:sz w:val="24"/>
          <w:szCs w:val="24"/>
        </w:rPr>
        <w:t>Zabezpieczenie w niezbędny sprzęt, narzędzia, ochrona BHP leżą po stronie Wykona</w:t>
      </w:r>
      <w:r w:rsidRPr="005A61FE">
        <w:rPr>
          <w:b w:val="0"/>
          <w:bCs w:val="0"/>
          <w:sz w:val="24"/>
          <w:szCs w:val="24"/>
        </w:rPr>
        <w:t>w</w:t>
      </w:r>
      <w:r w:rsidRPr="005A61FE">
        <w:rPr>
          <w:b w:val="0"/>
          <w:bCs w:val="0"/>
          <w:sz w:val="24"/>
          <w:szCs w:val="24"/>
        </w:rPr>
        <w:t>cy.</w:t>
      </w:r>
    </w:p>
    <w:p w:rsidR="00CD1417" w:rsidRPr="005A61FE" w:rsidRDefault="00CD1417" w:rsidP="00341F32">
      <w:pPr>
        <w:pStyle w:val="BodyText"/>
        <w:numPr>
          <w:ilvl w:val="0"/>
          <w:numId w:val="14"/>
        </w:numPr>
        <w:tabs>
          <w:tab w:val="clear" w:pos="720"/>
        </w:tabs>
        <w:ind w:left="360"/>
        <w:jc w:val="both"/>
        <w:rPr>
          <w:b w:val="0"/>
          <w:bCs w:val="0"/>
          <w:sz w:val="24"/>
          <w:szCs w:val="24"/>
        </w:rPr>
      </w:pPr>
      <w:r w:rsidRPr="005A61FE">
        <w:rPr>
          <w:b w:val="0"/>
          <w:bCs w:val="0"/>
          <w:sz w:val="24"/>
          <w:szCs w:val="24"/>
        </w:rPr>
        <w:t>Wykonawca zobowiązuje się realizować przedmiot umowy zgodnie z obowiązującymi prz</w:t>
      </w:r>
      <w:r w:rsidRPr="005A61FE">
        <w:rPr>
          <w:b w:val="0"/>
          <w:bCs w:val="0"/>
          <w:sz w:val="24"/>
          <w:szCs w:val="24"/>
        </w:rPr>
        <w:t>e</w:t>
      </w:r>
      <w:r w:rsidRPr="005A61FE">
        <w:rPr>
          <w:b w:val="0"/>
          <w:bCs w:val="0"/>
          <w:sz w:val="24"/>
          <w:szCs w:val="24"/>
        </w:rPr>
        <w:t>pisami.</w:t>
      </w:r>
    </w:p>
    <w:p w:rsidR="00CD1417" w:rsidRPr="005A61FE" w:rsidRDefault="00CD1417" w:rsidP="00341F32">
      <w:pPr>
        <w:pStyle w:val="BodyText"/>
        <w:numPr>
          <w:ilvl w:val="0"/>
          <w:numId w:val="14"/>
        </w:numPr>
        <w:tabs>
          <w:tab w:val="clear" w:pos="720"/>
        </w:tabs>
        <w:ind w:left="360"/>
        <w:jc w:val="both"/>
        <w:rPr>
          <w:b w:val="0"/>
          <w:bCs w:val="0"/>
          <w:sz w:val="24"/>
          <w:szCs w:val="24"/>
        </w:rPr>
      </w:pPr>
      <w:r w:rsidRPr="005A61FE">
        <w:rPr>
          <w:b w:val="0"/>
          <w:bCs w:val="0"/>
          <w:sz w:val="24"/>
          <w:szCs w:val="24"/>
        </w:rPr>
        <w:t>Wykonawca oświadcza, iż zapoznał się z obiektem, w kt</w:t>
      </w:r>
      <w:r w:rsidRPr="005A61FE">
        <w:rPr>
          <w:b w:val="0"/>
          <w:bCs w:val="0"/>
          <w:sz w:val="24"/>
          <w:szCs w:val="24"/>
        </w:rPr>
        <w:t>ó</w:t>
      </w:r>
      <w:r w:rsidRPr="005A61FE">
        <w:rPr>
          <w:b w:val="0"/>
          <w:bCs w:val="0"/>
          <w:sz w:val="24"/>
          <w:szCs w:val="24"/>
        </w:rPr>
        <w:t>rych świadczona będzie usługa o której mowa w § 1 ust. 1</w:t>
      </w:r>
      <w:r>
        <w:rPr>
          <w:b w:val="0"/>
          <w:bCs w:val="0"/>
          <w:sz w:val="24"/>
          <w:szCs w:val="24"/>
        </w:rPr>
        <w:t>.</w:t>
      </w:r>
    </w:p>
    <w:p w:rsidR="00CD1417" w:rsidRPr="005A61FE" w:rsidRDefault="00CD1417" w:rsidP="001C6787">
      <w:pPr>
        <w:pStyle w:val="BodyText"/>
        <w:rPr>
          <w:b w:val="0"/>
          <w:bCs w:val="0"/>
          <w:sz w:val="24"/>
          <w:szCs w:val="24"/>
        </w:rPr>
      </w:pPr>
    </w:p>
    <w:p w:rsidR="00CD1417" w:rsidRPr="005A61FE" w:rsidRDefault="00CD1417" w:rsidP="001C6787">
      <w:pPr>
        <w:pStyle w:val="BodyText"/>
        <w:ind w:left="360"/>
        <w:rPr>
          <w:b w:val="0"/>
          <w:bCs w:val="0"/>
          <w:sz w:val="24"/>
          <w:szCs w:val="24"/>
        </w:rPr>
      </w:pPr>
      <w:r w:rsidRPr="005A61FE">
        <w:rPr>
          <w:b w:val="0"/>
          <w:bCs w:val="0"/>
          <w:sz w:val="24"/>
          <w:szCs w:val="24"/>
        </w:rPr>
        <w:t xml:space="preserve">§ </w:t>
      </w:r>
      <w:r>
        <w:rPr>
          <w:b w:val="0"/>
          <w:bCs w:val="0"/>
          <w:sz w:val="24"/>
          <w:szCs w:val="24"/>
        </w:rPr>
        <w:t>5</w:t>
      </w:r>
      <w:r w:rsidRPr="005A61FE">
        <w:rPr>
          <w:b w:val="0"/>
          <w:bCs w:val="0"/>
          <w:sz w:val="24"/>
          <w:szCs w:val="24"/>
        </w:rPr>
        <w:t>.</w:t>
      </w:r>
    </w:p>
    <w:p w:rsidR="00CD1417" w:rsidRPr="005A61FE" w:rsidRDefault="00CD1417" w:rsidP="00FD62F6">
      <w:pPr>
        <w:numPr>
          <w:ilvl w:val="0"/>
          <w:numId w:val="19"/>
        </w:numPr>
        <w:tabs>
          <w:tab w:val="num" w:pos="1080"/>
        </w:tabs>
        <w:suppressAutoHyphens/>
        <w:jc w:val="both"/>
      </w:pPr>
      <w:r w:rsidRPr="005A61FE">
        <w:t xml:space="preserve">Wartość przedmiotu umowy strony ustalają na kwotę: …………… zł brutto (słownie: ……………………………….), w tym podatek  VAT  …%  w kwocie: ………. zł. </w:t>
      </w:r>
    </w:p>
    <w:p w:rsidR="00CD1417" w:rsidRDefault="00CD1417" w:rsidP="00026B7C">
      <w:pPr>
        <w:numPr>
          <w:ilvl w:val="0"/>
          <w:numId w:val="19"/>
        </w:numPr>
        <w:suppressAutoHyphens/>
        <w:spacing w:before="60"/>
        <w:jc w:val="both"/>
      </w:pPr>
      <w:r w:rsidRPr="005A61FE">
        <w:t>Cena obejmuje wszelkie koszty niezbędne dla właściwej realizacji przedmiotu umowy</w:t>
      </w:r>
      <w:r>
        <w:t>, w szczególności</w:t>
      </w:r>
      <w:r w:rsidRPr="005A61FE">
        <w:t xml:space="preserve"> koszty dojazdu i transportu, koszty użytych materiałów eksploatacyjnych, koszty montażu, </w:t>
      </w:r>
      <w:r>
        <w:t xml:space="preserve">koszty gwarancji, </w:t>
      </w:r>
      <w:r w:rsidRPr="005A61FE">
        <w:t>jak również uwzględnia wszelkie utrudnienia związane z realizacją niniejszej Umowy</w:t>
      </w:r>
      <w:r>
        <w:t xml:space="preserve"> oraz obowiązujący podatek VAT.</w:t>
      </w:r>
    </w:p>
    <w:p w:rsidR="00CD1417" w:rsidRDefault="00CD1417" w:rsidP="00026B7C">
      <w:pPr>
        <w:numPr>
          <w:ilvl w:val="0"/>
          <w:numId w:val="19"/>
        </w:numPr>
        <w:suppressAutoHyphens/>
        <w:spacing w:before="60"/>
        <w:jc w:val="both"/>
      </w:pPr>
      <w:r w:rsidRPr="005A61FE">
        <w:t>Cena została ustalona zgodnie z art. 3 ust. 1 pkt 1 i ust.</w:t>
      </w:r>
      <w:r>
        <w:t xml:space="preserve"> </w:t>
      </w:r>
      <w:r w:rsidRPr="005A61FE">
        <w:t xml:space="preserve">2 ustawy z dnia 9 maja 2014 r. o informowaniu o cenach towarów i usług (Dz. U.,  poz. 915 ze zm.). </w:t>
      </w:r>
    </w:p>
    <w:p w:rsidR="00CD1417" w:rsidRPr="005A61FE" w:rsidRDefault="00CD1417" w:rsidP="00026B7C">
      <w:pPr>
        <w:numPr>
          <w:ilvl w:val="0"/>
          <w:numId w:val="19"/>
        </w:numPr>
        <w:suppressAutoHyphens/>
        <w:spacing w:before="60"/>
        <w:jc w:val="both"/>
      </w:pPr>
      <w:r w:rsidRPr="005A61FE">
        <w:t>Zamawiający zobowiązuje się dokonywa</w:t>
      </w:r>
      <w:r>
        <w:t>ć zapłaty należności za wykonany przedmiot umowy,</w:t>
      </w:r>
      <w:r w:rsidRPr="005A61FE">
        <w:t xml:space="preserve"> </w:t>
      </w:r>
      <w:r>
        <w:t>o którym</w:t>
      </w:r>
      <w:r w:rsidRPr="005A61FE">
        <w:t xml:space="preserve"> mowa w § 1 ust. 1</w:t>
      </w:r>
      <w:r>
        <w:t>,</w:t>
      </w:r>
      <w:r w:rsidRPr="005A61FE">
        <w:t xml:space="preserve"> po zakończeniu całości prac i podpisaniu </w:t>
      </w:r>
      <w:r>
        <w:t>bezusterkowego</w:t>
      </w:r>
      <w:r w:rsidRPr="005A61FE">
        <w:t xml:space="preserve"> protokołu odbioru, o którym mowa w § 1 ust. 4</w:t>
      </w:r>
      <w:r>
        <w:t>,</w:t>
      </w:r>
      <w:r w:rsidRPr="005A61FE">
        <w:t xml:space="preserve"> w terminie do 30 dni od daty złożenia w Kancelarii Zamawiającego, ul. Żwirki i Wigury 61, 02-091 Warszawa, pokój 009</w:t>
      </w:r>
      <w:r>
        <w:t>,</w:t>
      </w:r>
      <w:r w:rsidRPr="005A61FE">
        <w:t xml:space="preserve"> oryginału prawidłowo wystawionej faktury VAT.</w:t>
      </w:r>
    </w:p>
    <w:p w:rsidR="00CD1417" w:rsidRPr="005A61FE" w:rsidRDefault="00CD1417" w:rsidP="00FF5E1D">
      <w:pPr>
        <w:pStyle w:val="Header"/>
        <w:numPr>
          <w:ilvl w:val="1"/>
          <w:numId w:val="7"/>
        </w:numPr>
        <w:tabs>
          <w:tab w:val="clear" w:pos="4536"/>
          <w:tab w:val="clear" w:pos="9072"/>
        </w:tabs>
        <w:jc w:val="both"/>
        <w:rPr>
          <w:vanish/>
          <w:sz w:val="24"/>
          <w:szCs w:val="24"/>
          <w:specVanish/>
        </w:rPr>
      </w:pPr>
      <w:r w:rsidRPr="005A61FE">
        <w:rPr>
          <w:sz w:val="24"/>
          <w:szCs w:val="24"/>
        </w:rPr>
        <w:t>Wykonawca zobowiązuje się do wystawienia i przekazania faktury VAT w term</w:t>
      </w:r>
      <w:r w:rsidRPr="005A61FE">
        <w:rPr>
          <w:sz w:val="24"/>
          <w:szCs w:val="24"/>
        </w:rPr>
        <w:t>i</w:t>
      </w:r>
      <w:r w:rsidRPr="005A61FE">
        <w:rPr>
          <w:sz w:val="24"/>
          <w:szCs w:val="24"/>
        </w:rPr>
        <w:t xml:space="preserve">nie do 15 </w:t>
      </w:r>
      <w:r>
        <w:rPr>
          <w:sz w:val="24"/>
          <w:szCs w:val="24"/>
        </w:rPr>
        <w:t xml:space="preserve">dni </w:t>
      </w:r>
      <w:r w:rsidRPr="005A61FE">
        <w:rPr>
          <w:sz w:val="24"/>
          <w:szCs w:val="24"/>
        </w:rPr>
        <w:t>od daty sporządzenia protokołu. Protokół odbioru winien być załącznikiem do fakt</w:t>
      </w:r>
      <w:r w:rsidRPr="005A61FE">
        <w:rPr>
          <w:sz w:val="24"/>
          <w:szCs w:val="24"/>
        </w:rPr>
        <w:t>u</w:t>
      </w:r>
      <w:r w:rsidRPr="005A61FE">
        <w:rPr>
          <w:sz w:val="24"/>
          <w:szCs w:val="24"/>
        </w:rPr>
        <w:t>ry lub może być złożony w Biurze Eksploatacji Zamawiającego, Warszawa, ul. Żwirki i W</w:t>
      </w:r>
      <w:r w:rsidRPr="005A61FE">
        <w:rPr>
          <w:sz w:val="24"/>
          <w:szCs w:val="24"/>
        </w:rPr>
        <w:t>i</w:t>
      </w:r>
      <w:r w:rsidRPr="005A61FE">
        <w:rPr>
          <w:sz w:val="24"/>
          <w:szCs w:val="24"/>
        </w:rPr>
        <w:t>gury 81.</w:t>
      </w:r>
    </w:p>
    <w:p w:rsidR="00CD1417" w:rsidRPr="005A61FE" w:rsidRDefault="00CD1417" w:rsidP="001C6787">
      <w:pPr>
        <w:numPr>
          <w:ilvl w:val="0"/>
          <w:numId w:val="7"/>
        </w:numPr>
        <w:jc w:val="both"/>
      </w:pPr>
      <w:r w:rsidRPr="005A61FE">
        <w:t xml:space="preserve"> </w:t>
      </w:r>
    </w:p>
    <w:p w:rsidR="00CD1417" w:rsidRDefault="00CD1417" w:rsidP="001D60E3">
      <w:pPr>
        <w:numPr>
          <w:ilvl w:val="0"/>
          <w:numId w:val="13"/>
        </w:numPr>
        <w:tabs>
          <w:tab w:val="clear" w:pos="720"/>
        </w:tabs>
        <w:ind w:left="360"/>
        <w:jc w:val="both"/>
      </w:pPr>
      <w:r w:rsidRPr="005A61FE">
        <w:t>Zapłata nastąpi na rachunek bankowy Wykonawcy podany na fa</w:t>
      </w:r>
      <w:r w:rsidRPr="005A61FE">
        <w:t>k</w:t>
      </w:r>
      <w:r w:rsidRPr="005A61FE">
        <w:t>turze VAT. Za dzień zapłaty uznaje się dzień obciążenia rachunku bankowego Zamawi</w:t>
      </w:r>
      <w:r w:rsidRPr="005A61FE">
        <w:t>a</w:t>
      </w:r>
      <w:r w:rsidRPr="005A61FE">
        <w:t>jącego.</w:t>
      </w:r>
    </w:p>
    <w:p w:rsidR="00CD1417" w:rsidRPr="00506541" w:rsidRDefault="00CD1417" w:rsidP="001D60E3">
      <w:pPr>
        <w:numPr>
          <w:ilvl w:val="0"/>
          <w:numId w:val="13"/>
        </w:numPr>
        <w:tabs>
          <w:tab w:val="clear" w:pos="720"/>
        </w:tabs>
        <w:ind w:left="360"/>
        <w:jc w:val="both"/>
      </w:pPr>
      <w:r w:rsidRPr="00506541">
        <w:t>W przypadku opóźnienia terminu płatności Wykonawca ma prawo do nal</w:t>
      </w:r>
      <w:r w:rsidRPr="00506541">
        <w:t>i</w:t>
      </w:r>
      <w:r w:rsidRPr="00506541">
        <w:t>czenia odsetek w wysokości odsetek za zwłokę, określonej na podstawie art. 56 § 1 ustawy z dnia 29 sierpnia 1997 r. – Ordynacja podatkowa.</w:t>
      </w:r>
    </w:p>
    <w:p w:rsidR="00CD1417" w:rsidRPr="005A61FE" w:rsidRDefault="00CD1417" w:rsidP="001C6787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sz w:val="24"/>
          <w:szCs w:val="24"/>
        </w:rPr>
      </w:pPr>
    </w:p>
    <w:p w:rsidR="00CD1417" w:rsidRPr="005A61FE" w:rsidRDefault="00CD1417" w:rsidP="001C6787">
      <w:pPr>
        <w:jc w:val="center"/>
        <w:rPr>
          <w:bCs/>
        </w:rPr>
      </w:pPr>
      <w:r w:rsidRPr="005A61FE">
        <w:rPr>
          <w:bCs/>
        </w:rPr>
        <w:t xml:space="preserve">§ </w:t>
      </w:r>
      <w:r>
        <w:rPr>
          <w:bCs/>
        </w:rPr>
        <w:t>6</w:t>
      </w:r>
      <w:r w:rsidRPr="005A61FE">
        <w:rPr>
          <w:bCs/>
        </w:rPr>
        <w:t>.</w:t>
      </w:r>
    </w:p>
    <w:p w:rsidR="00CD1417" w:rsidRPr="005A61FE" w:rsidRDefault="00CD1417" w:rsidP="00C62F50">
      <w:pPr>
        <w:numPr>
          <w:ilvl w:val="1"/>
          <w:numId w:val="13"/>
        </w:numPr>
        <w:tabs>
          <w:tab w:val="clear" w:pos="1440"/>
        </w:tabs>
        <w:jc w:val="both"/>
        <w:rPr>
          <w:bCs/>
        </w:rPr>
      </w:pPr>
      <w:r w:rsidRPr="005A61FE">
        <w:rPr>
          <w:bCs/>
        </w:rPr>
        <w:t>Osobą wskazaną do kontaktów w sprawie nadzoru i koordynowania prac ze strony W</w:t>
      </w:r>
      <w:r w:rsidRPr="005A61FE">
        <w:rPr>
          <w:bCs/>
        </w:rPr>
        <w:t>y</w:t>
      </w:r>
      <w:r w:rsidRPr="005A61FE">
        <w:rPr>
          <w:bCs/>
        </w:rPr>
        <w:t xml:space="preserve">konawcy jest ……………….. </w:t>
      </w:r>
    </w:p>
    <w:p w:rsidR="00CD1417" w:rsidRPr="005A61FE" w:rsidRDefault="00CD1417" w:rsidP="00C62F50">
      <w:pPr>
        <w:numPr>
          <w:ilvl w:val="1"/>
          <w:numId w:val="13"/>
        </w:numPr>
        <w:tabs>
          <w:tab w:val="clear" w:pos="1440"/>
        </w:tabs>
        <w:jc w:val="both"/>
        <w:rPr>
          <w:bCs/>
        </w:rPr>
      </w:pPr>
      <w:r w:rsidRPr="005A61FE">
        <w:rPr>
          <w:bCs/>
        </w:rPr>
        <w:t>Osobami wskazanymi do kontaktów w sprawach związanych z realizacją n</w:t>
      </w:r>
      <w:r w:rsidRPr="005A61FE">
        <w:rPr>
          <w:bCs/>
        </w:rPr>
        <w:t>i</w:t>
      </w:r>
      <w:r w:rsidRPr="005A61FE">
        <w:rPr>
          <w:bCs/>
        </w:rPr>
        <w:t xml:space="preserve">niejszej umowy ze strony Zamawiającego są:  </w:t>
      </w:r>
    </w:p>
    <w:p w:rsidR="00CD1417" w:rsidRPr="005A61FE" w:rsidRDefault="00CD1417" w:rsidP="00C62F50">
      <w:pPr>
        <w:numPr>
          <w:ilvl w:val="0"/>
          <w:numId w:val="16"/>
        </w:numPr>
        <w:jc w:val="both"/>
        <w:rPr>
          <w:bCs/>
        </w:rPr>
      </w:pPr>
      <w:r w:rsidRPr="005A61FE">
        <w:rPr>
          <w:bCs/>
        </w:rPr>
        <w:t>Kierownik Samodzielnej Sekcji Centrum Biostruktury.</w:t>
      </w:r>
    </w:p>
    <w:p w:rsidR="00CD1417" w:rsidRPr="005A61FE" w:rsidRDefault="00CD1417" w:rsidP="00C62F50">
      <w:pPr>
        <w:numPr>
          <w:ilvl w:val="0"/>
          <w:numId w:val="16"/>
        </w:numPr>
        <w:jc w:val="both"/>
        <w:rPr>
          <w:bCs/>
        </w:rPr>
      </w:pPr>
      <w:r w:rsidRPr="005A61FE">
        <w:rPr>
          <w:bCs/>
        </w:rPr>
        <w:t>Kierownik Działu Eksploatacji Kampusu Banacha i Bazy Pozostałej oraz Kampusu Lindleya.</w:t>
      </w:r>
    </w:p>
    <w:p w:rsidR="00CD1417" w:rsidRPr="005A61FE" w:rsidRDefault="00CD1417" w:rsidP="001C6787">
      <w:pPr>
        <w:ind w:left="397"/>
        <w:rPr>
          <w:bCs/>
        </w:rPr>
      </w:pPr>
    </w:p>
    <w:p w:rsidR="00CD1417" w:rsidRPr="005A61FE" w:rsidRDefault="00CD1417" w:rsidP="001C6787">
      <w:pPr>
        <w:jc w:val="center"/>
        <w:rPr>
          <w:bCs/>
        </w:rPr>
      </w:pPr>
      <w:r w:rsidRPr="005A61FE">
        <w:rPr>
          <w:bCs/>
        </w:rPr>
        <w:t xml:space="preserve">§ </w:t>
      </w:r>
      <w:r>
        <w:rPr>
          <w:bCs/>
        </w:rPr>
        <w:t>7</w:t>
      </w:r>
      <w:r w:rsidRPr="005A61FE">
        <w:rPr>
          <w:bCs/>
        </w:rPr>
        <w:t>.</w:t>
      </w:r>
    </w:p>
    <w:p w:rsidR="00CD1417" w:rsidRDefault="00CD1417" w:rsidP="002B5574">
      <w:pPr>
        <w:numPr>
          <w:ilvl w:val="0"/>
          <w:numId w:val="8"/>
        </w:numPr>
        <w:tabs>
          <w:tab w:val="clear" w:pos="1440"/>
          <w:tab w:val="num" w:pos="284"/>
        </w:tabs>
        <w:ind w:left="284" w:hanging="284"/>
        <w:jc w:val="both"/>
      </w:pPr>
      <w:r w:rsidRPr="005A61FE">
        <w:t>W przypadku niewykonania lub nienależytego wykonania umowy Zamawi</w:t>
      </w:r>
      <w:r w:rsidRPr="005A61FE">
        <w:t>a</w:t>
      </w:r>
      <w:r w:rsidRPr="005A61FE">
        <w:t>jący ma prawo do naliczenia następujących kar umo</w:t>
      </w:r>
      <w:r w:rsidRPr="005A61FE">
        <w:t>w</w:t>
      </w:r>
      <w:r w:rsidRPr="005A61FE">
        <w:t>nych:</w:t>
      </w:r>
    </w:p>
    <w:p w:rsidR="00CD1417" w:rsidRDefault="00CD1417" w:rsidP="002B5574">
      <w:pPr>
        <w:numPr>
          <w:ilvl w:val="0"/>
          <w:numId w:val="9"/>
        </w:numPr>
        <w:tabs>
          <w:tab w:val="clear" w:pos="1440"/>
        </w:tabs>
        <w:ind w:left="720"/>
        <w:jc w:val="both"/>
      </w:pPr>
      <w:r w:rsidRPr="005A61FE">
        <w:t xml:space="preserve">za nieterminowe wykonanie </w:t>
      </w:r>
      <w:r>
        <w:t>przedmiotu umowy</w:t>
      </w:r>
      <w:r w:rsidRPr="005A61FE">
        <w:t xml:space="preserve"> </w:t>
      </w:r>
      <w:r w:rsidRPr="005D080D">
        <w:t xml:space="preserve">w wysokości 0,2% wartości brutto przedmiotu umowy określonej w § </w:t>
      </w:r>
      <w:r>
        <w:t>5</w:t>
      </w:r>
      <w:r w:rsidRPr="005D080D">
        <w:t xml:space="preserve"> ust. 1, za każdy rozp</w:t>
      </w:r>
      <w:r w:rsidRPr="005D080D">
        <w:t>o</w:t>
      </w:r>
      <w:r w:rsidRPr="005D080D">
        <w:t>częty dzień zwłoki</w:t>
      </w:r>
      <w:r>
        <w:t>;</w:t>
      </w:r>
    </w:p>
    <w:p w:rsidR="00CD1417" w:rsidRPr="005A61FE" w:rsidRDefault="00CD1417" w:rsidP="002B5574">
      <w:pPr>
        <w:numPr>
          <w:ilvl w:val="0"/>
          <w:numId w:val="9"/>
        </w:numPr>
        <w:tabs>
          <w:tab w:val="clear" w:pos="1440"/>
          <w:tab w:val="num" w:pos="-180"/>
        </w:tabs>
        <w:ind w:left="720"/>
        <w:jc w:val="both"/>
      </w:pPr>
      <w:r w:rsidRPr="005D080D">
        <w:t>za nieterminową naprawę lub wymianę przedmiotu umowy (lub jego części) w wys</w:t>
      </w:r>
      <w:r w:rsidRPr="005D080D">
        <w:t>o</w:t>
      </w:r>
      <w:r w:rsidRPr="005D080D">
        <w:t xml:space="preserve">kości 0,2% wartości brutto przedmiotu umowy określonej w § </w:t>
      </w:r>
      <w:r>
        <w:t>5</w:t>
      </w:r>
      <w:r w:rsidRPr="005D080D">
        <w:t xml:space="preserve"> ust. 1, za każdy ro</w:t>
      </w:r>
      <w:r w:rsidRPr="005D080D">
        <w:t>z</w:t>
      </w:r>
      <w:r w:rsidRPr="005D080D">
        <w:t>poczęty dzień zwłoki</w:t>
      </w:r>
      <w:r>
        <w:t>;</w:t>
      </w:r>
    </w:p>
    <w:p w:rsidR="00CD1417" w:rsidRDefault="00CD1417" w:rsidP="002B5574">
      <w:pPr>
        <w:numPr>
          <w:ilvl w:val="0"/>
          <w:numId w:val="9"/>
        </w:numPr>
        <w:tabs>
          <w:tab w:val="clear" w:pos="1440"/>
          <w:tab w:val="num" w:pos="-180"/>
        </w:tabs>
        <w:ind w:left="720"/>
        <w:jc w:val="both"/>
      </w:pPr>
      <w:r w:rsidRPr="005D080D">
        <w:t xml:space="preserve">w wysokości 10% wartości brutto przedmiotu umowy określonej w § </w:t>
      </w:r>
      <w:r>
        <w:t>5</w:t>
      </w:r>
      <w:r w:rsidRPr="005D080D">
        <w:t xml:space="preserve"> ust. 1</w:t>
      </w:r>
      <w:r>
        <w:t xml:space="preserve"> </w:t>
      </w:r>
      <w:r w:rsidRPr="005D080D">
        <w:t>w prz</w:t>
      </w:r>
      <w:r w:rsidRPr="005D080D">
        <w:t>y</w:t>
      </w:r>
      <w:r w:rsidRPr="005D080D">
        <w:t>padku odstąpienia od umowy</w:t>
      </w:r>
      <w:r>
        <w:t xml:space="preserve"> przez Zamawiającego</w:t>
      </w:r>
      <w:r w:rsidRPr="005D080D">
        <w:t xml:space="preserve"> z przyczy</w:t>
      </w:r>
      <w:r>
        <w:t>n leżących po stronie Wykonawcy;</w:t>
      </w:r>
    </w:p>
    <w:p w:rsidR="00CD1417" w:rsidRPr="00A37D57" w:rsidRDefault="00CD1417" w:rsidP="002B5574">
      <w:pPr>
        <w:numPr>
          <w:ilvl w:val="0"/>
          <w:numId w:val="9"/>
        </w:numPr>
        <w:tabs>
          <w:tab w:val="clear" w:pos="1440"/>
          <w:tab w:val="num" w:pos="-180"/>
        </w:tabs>
        <w:ind w:left="720"/>
        <w:jc w:val="both"/>
      </w:pPr>
      <w:r w:rsidRPr="00A37D57">
        <w:t xml:space="preserve">w wysokości 10% wartości brutto przedmiotu umowy określonej w § </w:t>
      </w:r>
      <w:r>
        <w:t>5</w:t>
      </w:r>
      <w:r w:rsidRPr="00A37D57">
        <w:t xml:space="preserve"> ust. 1 w prz</w:t>
      </w:r>
      <w:r w:rsidRPr="00A37D57">
        <w:t>y</w:t>
      </w:r>
      <w:r w:rsidRPr="00A37D57">
        <w:t>padku odstąpienia od umowy przez Wykonawcę z przyczyn nieleżących po stronie Zamawiającego.</w:t>
      </w:r>
    </w:p>
    <w:p w:rsidR="00CD1417" w:rsidRDefault="00CD1417" w:rsidP="002B5574">
      <w:pPr>
        <w:numPr>
          <w:ilvl w:val="0"/>
          <w:numId w:val="8"/>
        </w:numPr>
        <w:tabs>
          <w:tab w:val="clear" w:pos="1440"/>
          <w:tab w:val="num" w:pos="284"/>
        </w:tabs>
        <w:ind w:left="284" w:hanging="284"/>
        <w:jc w:val="both"/>
      </w:pPr>
      <w:r w:rsidRPr="005D080D">
        <w:t>Przyczynami odstąpienia od umowy</w:t>
      </w:r>
      <w:r>
        <w:t xml:space="preserve"> przez Zamawiającego</w:t>
      </w:r>
      <w:r w:rsidRPr="005D080D">
        <w:t>, z</w:t>
      </w:r>
      <w:r>
        <w:t>a które odpowiada Wyk</w:t>
      </w:r>
      <w:r>
        <w:t>o</w:t>
      </w:r>
      <w:r>
        <w:t>nawca są:</w:t>
      </w:r>
    </w:p>
    <w:p w:rsidR="00CD1417" w:rsidRPr="005A61FE" w:rsidRDefault="00CD1417" w:rsidP="002B5574">
      <w:pPr>
        <w:numPr>
          <w:ilvl w:val="0"/>
          <w:numId w:val="12"/>
        </w:numPr>
        <w:tabs>
          <w:tab w:val="left" w:pos="-3240"/>
        </w:tabs>
        <w:jc w:val="both"/>
      </w:pPr>
      <w:r w:rsidRPr="005A61FE">
        <w:t xml:space="preserve">stwierdzenie przez Zamawiającego wady prawnej przedmiotu </w:t>
      </w:r>
      <w:r>
        <w:t>umowy;</w:t>
      </w:r>
    </w:p>
    <w:p w:rsidR="00CD1417" w:rsidRDefault="00CD1417" w:rsidP="002B5574">
      <w:pPr>
        <w:numPr>
          <w:ilvl w:val="0"/>
          <w:numId w:val="12"/>
        </w:numPr>
        <w:tabs>
          <w:tab w:val="left" w:pos="-3240"/>
        </w:tabs>
        <w:jc w:val="both"/>
      </w:pPr>
      <w:r w:rsidRPr="005A61FE">
        <w:t>opóźnienie w realizacji przedm</w:t>
      </w:r>
      <w:r>
        <w:t>iotu umowy przekraczające 7 dni;</w:t>
      </w:r>
    </w:p>
    <w:p w:rsidR="00CD1417" w:rsidRPr="005A61FE" w:rsidRDefault="00CD1417" w:rsidP="002B5574">
      <w:pPr>
        <w:numPr>
          <w:ilvl w:val="0"/>
          <w:numId w:val="12"/>
        </w:numPr>
        <w:tabs>
          <w:tab w:val="clear" w:pos="720"/>
          <w:tab w:val="left" w:pos="-3240"/>
        </w:tabs>
        <w:jc w:val="both"/>
      </w:pPr>
      <w:r w:rsidRPr="005D080D">
        <w:t>nieusunięcie</w:t>
      </w:r>
      <w:r w:rsidRPr="005D080D">
        <w:rPr>
          <w:color w:val="000000"/>
        </w:rPr>
        <w:t xml:space="preserve"> </w:t>
      </w:r>
      <w:r w:rsidRPr="005D080D">
        <w:t xml:space="preserve">wady fizycznej przedmiotu umowy w terminie określonym w umowie. </w:t>
      </w:r>
    </w:p>
    <w:p w:rsidR="00CD1417" w:rsidRDefault="00CD1417" w:rsidP="002B5574">
      <w:pPr>
        <w:numPr>
          <w:ilvl w:val="0"/>
          <w:numId w:val="8"/>
        </w:numPr>
        <w:tabs>
          <w:tab w:val="clear" w:pos="1440"/>
          <w:tab w:val="num" w:pos="284"/>
        </w:tabs>
        <w:ind w:left="284" w:hanging="284"/>
        <w:jc w:val="both"/>
      </w:pPr>
      <w:r w:rsidRPr="005D080D">
        <w:t>Prawo odstąpienia od umowy, o którym mowa w ust. 2, przysługuje Zam</w:t>
      </w:r>
      <w:r w:rsidRPr="005D080D">
        <w:t>a</w:t>
      </w:r>
      <w:r w:rsidRPr="005D080D">
        <w:t xml:space="preserve">wiającemu w terminie </w:t>
      </w:r>
      <w:r>
        <w:t>30</w:t>
      </w:r>
      <w:r w:rsidRPr="005D080D">
        <w:t xml:space="preserve"> dni od dnia powzięcia informacji o przyczynie stanowiącej podstawę do odst</w:t>
      </w:r>
      <w:r w:rsidRPr="005D080D">
        <w:t>ą</w:t>
      </w:r>
      <w:r w:rsidRPr="005D080D">
        <w:t>pienia od umowy.</w:t>
      </w:r>
    </w:p>
    <w:p w:rsidR="00CD1417" w:rsidRDefault="00CD1417" w:rsidP="002B5574">
      <w:pPr>
        <w:numPr>
          <w:ilvl w:val="0"/>
          <w:numId w:val="8"/>
        </w:numPr>
        <w:tabs>
          <w:tab w:val="clear" w:pos="1440"/>
          <w:tab w:val="num" w:pos="284"/>
        </w:tabs>
        <w:ind w:left="284" w:hanging="284"/>
        <w:jc w:val="both"/>
      </w:pPr>
      <w:r w:rsidRPr="005A61FE">
        <w:t>Wykonawca wyraża zgodę na potrącenie kwoty kary umownej bezpośrednio przy zapłacie  faktury VAT dotyczącej realizacji prze</w:t>
      </w:r>
      <w:r w:rsidRPr="005A61FE">
        <w:t>d</w:t>
      </w:r>
      <w:r w:rsidRPr="005A61FE">
        <w:t>miotu umowy.</w:t>
      </w:r>
    </w:p>
    <w:p w:rsidR="00CD1417" w:rsidRDefault="00CD1417" w:rsidP="00E31C9A">
      <w:pPr>
        <w:numPr>
          <w:ilvl w:val="0"/>
          <w:numId w:val="8"/>
        </w:numPr>
        <w:tabs>
          <w:tab w:val="clear" w:pos="1440"/>
          <w:tab w:val="num" w:pos="284"/>
        </w:tabs>
        <w:ind w:left="284" w:hanging="284"/>
        <w:jc w:val="both"/>
      </w:pPr>
      <w:r w:rsidRPr="005A61FE">
        <w:t>Zamawiający zachowuje prawo do dochodzenia odszkodowania uzupełniającego, gdy wa</w:t>
      </w:r>
      <w:r w:rsidRPr="005A61FE">
        <w:t>r</w:t>
      </w:r>
      <w:r w:rsidRPr="005A61FE">
        <w:t>tość kar umownych jest niższa niż wartość powstałej szkody.</w:t>
      </w:r>
    </w:p>
    <w:p w:rsidR="00CD1417" w:rsidRPr="00E31C9A" w:rsidRDefault="00CD1417" w:rsidP="00E31C9A">
      <w:pPr>
        <w:numPr>
          <w:ilvl w:val="0"/>
          <w:numId w:val="8"/>
        </w:numPr>
        <w:tabs>
          <w:tab w:val="clear" w:pos="1440"/>
          <w:tab w:val="num" w:pos="284"/>
        </w:tabs>
        <w:ind w:left="284" w:hanging="284"/>
        <w:jc w:val="both"/>
      </w:pPr>
      <w:r w:rsidRPr="00E31C9A">
        <w:t>Wykonawca zobowiązuje się pokryć szkody w pełnej wysokości w przypadku uszkodzenia</w:t>
      </w:r>
    </w:p>
    <w:p w:rsidR="00CD1417" w:rsidRPr="00E31C9A" w:rsidRDefault="00CD1417" w:rsidP="00E31C9A">
      <w:pPr>
        <w:ind w:left="284"/>
        <w:jc w:val="both"/>
      </w:pPr>
      <w:r w:rsidRPr="00E31C9A">
        <w:t>pomieszczeń Zamawiającego. Na okoliczność wystąpienia szkody strony sporządzą prot</w:t>
      </w:r>
      <w:r w:rsidRPr="00E31C9A">
        <w:t>o</w:t>
      </w:r>
      <w:r w:rsidRPr="00E31C9A">
        <w:t xml:space="preserve">kół określający datę oraz rodzaj szkody, który zostanie podpisany przez </w:t>
      </w:r>
      <w:r>
        <w:t>strony.</w:t>
      </w:r>
    </w:p>
    <w:p w:rsidR="00CD1417" w:rsidRPr="005A61FE" w:rsidRDefault="00CD1417" w:rsidP="001C6787">
      <w:pPr>
        <w:jc w:val="center"/>
        <w:rPr>
          <w:b/>
          <w:bCs/>
        </w:rPr>
      </w:pPr>
    </w:p>
    <w:p w:rsidR="00CD1417" w:rsidRPr="005A61FE" w:rsidRDefault="00CD1417" w:rsidP="001C6787">
      <w:pPr>
        <w:jc w:val="center"/>
        <w:rPr>
          <w:bCs/>
        </w:rPr>
      </w:pPr>
      <w:r w:rsidRPr="005A61FE">
        <w:rPr>
          <w:bCs/>
        </w:rPr>
        <w:t xml:space="preserve">§ </w:t>
      </w:r>
      <w:r>
        <w:rPr>
          <w:bCs/>
        </w:rPr>
        <w:t>8</w:t>
      </w:r>
      <w:r w:rsidRPr="005A61FE">
        <w:rPr>
          <w:bCs/>
        </w:rPr>
        <w:t>.</w:t>
      </w:r>
    </w:p>
    <w:p w:rsidR="00CD1417" w:rsidRDefault="00CD1417" w:rsidP="0033251F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338"/>
        </w:tabs>
        <w:autoSpaceDE w:val="0"/>
        <w:autoSpaceDN w:val="0"/>
        <w:adjustRightInd w:val="0"/>
        <w:ind w:left="340" w:hanging="340"/>
        <w:jc w:val="both"/>
        <w:rPr>
          <w:color w:val="000000"/>
          <w:spacing w:val="-21"/>
        </w:rPr>
      </w:pPr>
      <w:r w:rsidRPr="00E474CC">
        <w:t>Prawa i obowiązki wynikające z niniejszej umowy nie mogą być przeniesione przez W</w:t>
      </w:r>
      <w:r w:rsidRPr="00E474CC">
        <w:t>y</w:t>
      </w:r>
      <w:r w:rsidRPr="00E474CC">
        <w:t>konawcę na osoby trzecie bez uprzedniej pisemnej zgody Zamawi</w:t>
      </w:r>
      <w:r w:rsidRPr="00E474CC">
        <w:t>a</w:t>
      </w:r>
      <w:r w:rsidRPr="00E474CC">
        <w:t>jącego.</w:t>
      </w:r>
    </w:p>
    <w:p w:rsidR="00CD1417" w:rsidRDefault="00CD1417" w:rsidP="0033251F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338"/>
        </w:tabs>
        <w:autoSpaceDE w:val="0"/>
        <w:autoSpaceDN w:val="0"/>
        <w:adjustRightInd w:val="0"/>
        <w:ind w:left="340" w:hanging="340"/>
        <w:jc w:val="both"/>
        <w:rPr>
          <w:color w:val="000000"/>
          <w:spacing w:val="-21"/>
        </w:rPr>
      </w:pPr>
      <w:r w:rsidRPr="005A61FE">
        <w:rPr>
          <w:color w:val="000000"/>
        </w:rPr>
        <w:t>Zmiana niniejszej umowy wymaga formy pisemnej pod rygorem nieważn</w:t>
      </w:r>
      <w:r w:rsidRPr="005A61FE">
        <w:rPr>
          <w:color w:val="000000"/>
        </w:rPr>
        <w:t>o</w:t>
      </w:r>
      <w:r w:rsidRPr="005A61FE">
        <w:rPr>
          <w:color w:val="000000"/>
        </w:rPr>
        <w:t>ści.</w:t>
      </w:r>
    </w:p>
    <w:p w:rsidR="00CD1417" w:rsidRDefault="00CD1417" w:rsidP="0033251F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338"/>
        </w:tabs>
        <w:autoSpaceDE w:val="0"/>
        <w:autoSpaceDN w:val="0"/>
        <w:adjustRightInd w:val="0"/>
        <w:ind w:left="340" w:hanging="340"/>
        <w:jc w:val="both"/>
        <w:rPr>
          <w:color w:val="000000"/>
          <w:spacing w:val="-21"/>
        </w:rPr>
      </w:pPr>
      <w:r w:rsidRPr="005A61FE">
        <w:rPr>
          <w:color w:val="000000"/>
          <w:spacing w:val="1"/>
        </w:rPr>
        <w:t>W sprawach nieuregulowanych w niniejszej umowie stosuje się przepisy prawa polski</w:t>
      </w:r>
      <w:r w:rsidRPr="005A61FE">
        <w:rPr>
          <w:color w:val="000000"/>
          <w:spacing w:val="1"/>
        </w:rPr>
        <w:t>e</w:t>
      </w:r>
      <w:r w:rsidRPr="005A61FE">
        <w:rPr>
          <w:color w:val="000000"/>
          <w:spacing w:val="1"/>
        </w:rPr>
        <w:t>go, w tym przepisy ustawy - Kodeks cywilny.</w:t>
      </w:r>
    </w:p>
    <w:p w:rsidR="00CD1417" w:rsidRDefault="00CD1417" w:rsidP="0033251F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338"/>
        </w:tabs>
        <w:autoSpaceDE w:val="0"/>
        <w:autoSpaceDN w:val="0"/>
        <w:adjustRightInd w:val="0"/>
        <w:ind w:left="340" w:hanging="340"/>
        <w:jc w:val="both"/>
        <w:rPr>
          <w:color w:val="000000"/>
          <w:spacing w:val="-21"/>
        </w:rPr>
      </w:pPr>
      <w:r w:rsidRPr="00B52566">
        <w:t>Kwestie sporne powstałe w związku z realizacją niniejszej umowy strony z</w:t>
      </w:r>
      <w:r w:rsidRPr="00B52566">
        <w:t>o</w:t>
      </w:r>
      <w:r w:rsidRPr="00B52566">
        <w:t xml:space="preserve">bowiązują się rozstrzygać </w:t>
      </w:r>
      <w:r w:rsidRPr="00E125A1">
        <w:t>ugodowo</w:t>
      </w:r>
      <w:r w:rsidRPr="00847B4C">
        <w:t xml:space="preserve"> </w:t>
      </w:r>
      <w:r>
        <w:t>w terminie 14 dni</w:t>
      </w:r>
      <w:r w:rsidRPr="00B52566">
        <w:t xml:space="preserve">, a w przypadku braku porozumienia </w:t>
      </w:r>
      <w:r>
        <w:t xml:space="preserve">rozstrzygać w drodze postępowania sądowego </w:t>
      </w:r>
      <w:r w:rsidRPr="00E125A1">
        <w:t>przed sądem</w:t>
      </w:r>
      <w:r w:rsidRPr="00B52566">
        <w:t xml:space="preserve"> </w:t>
      </w:r>
      <w:r>
        <w:t>p</w:t>
      </w:r>
      <w:r w:rsidRPr="00B52566">
        <w:t>owszechnym właściwym dla siedziby Zamawiającego.</w:t>
      </w:r>
    </w:p>
    <w:p w:rsidR="00CD1417" w:rsidRPr="007510E9" w:rsidRDefault="00CD1417" w:rsidP="0033251F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338"/>
        </w:tabs>
        <w:autoSpaceDE w:val="0"/>
        <w:autoSpaceDN w:val="0"/>
        <w:adjustRightInd w:val="0"/>
        <w:ind w:left="340" w:hanging="340"/>
        <w:jc w:val="both"/>
        <w:rPr>
          <w:color w:val="000000"/>
          <w:spacing w:val="-21"/>
        </w:rPr>
      </w:pPr>
      <w:r w:rsidRPr="005A61FE">
        <w:rPr>
          <w:color w:val="000000"/>
          <w:spacing w:val="5"/>
        </w:rPr>
        <w:t>Umowę sporządzono w czterech jednobrzmiących egzemplarzach, jeden dla Wyk</w:t>
      </w:r>
      <w:r w:rsidRPr="005A61FE">
        <w:rPr>
          <w:color w:val="000000"/>
          <w:spacing w:val="5"/>
        </w:rPr>
        <w:t>o</w:t>
      </w:r>
      <w:r w:rsidRPr="005A61FE">
        <w:rPr>
          <w:color w:val="000000"/>
          <w:spacing w:val="5"/>
        </w:rPr>
        <w:t>nawcy, a trzy dla Zamawiającego.</w:t>
      </w:r>
    </w:p>
    <w:p w:rsidR="00CD1417" w:rsidRPr="005A61FE" w:rsidRDefault="00CD1417" w:rsidP="001C6787">
      <w:pPr>
        <w:ind w:left="360" w:hanging="360"/>
        <w:jc w:val="both"/>
      </w:pPr>
    </w:p>
    <w:p w:rsidR="00CD1417" w:rsidRPr="005A61FE" w:rsidRDefault="00CD1417" w:rsidP="001C6787">
      <w:pPr>
        <w:ind w:left="360" w:hanging="360"/>
      </w:pPr>
    </w:p>
    <w:p w:rsidR="00CD1417" w:rsidRPr="005A61FE" w:rsidRDefault="00CD1417" w:rsidP="001C6787">
      <w:pPr>
        <w:ind w:left="360" w:hanging="360"/>
        <w:jc w:val="both"/>
      </w:pPr>
    </w:p>
    <w:p w:rsidR="00CD1417" w:rsidRPr="005A61FE" w:rsidRDefault="00CD1417" w:rsidP="00BC6D54">
      <w:pPr>
        <w:ind w:left="360" w:hanging="360"/>
        <w:jc w:val="both"/>
        <w:outlineLvl w:val="0"/>
      </w:pPr>
    </w:p>
    <w:p w:rsidR="00CD1417" w:rsidRPr="005A61FE" w:rsidRDefault="00CD1417" w:rsidP="00BC6D54">
      <w:pPr>
        <w:tabs>
          <w:tab w:val="left" w:pos="0"/>
        </w:tabs>
        <w:jc w:val="both"/>
        <w:outlineLvl w:val="0"/>
        <w:rPr>
          <w:b/>
          <w:bCs/>
        </w:rPr>
      </w:pPr>
      <w:r w:rsidRPr="005A61FE">
        <w:rPr>
          <w:b/>
          <w:bCs/>
        </w:rPr>
        <w:t>WYKONAWCA :</w:t>
      </w:r>
      <w:r w:rsidRPr="005A61FE">
        <w:rPr>
          <w:b/>
          <w:bCs/>
        </w:rPr>
        <w:tab/>
      </w:r>
      <w:r w:rsidRPr="005A61FE">
        <w:rPr>
          <w:b/>
          <w:bCs/>
        </w:rPr>
        <w:tab/>
      </w:r>
      <w:r w:rsidRPr="005A61FE">
        <w:rPr>
          <w:b/>
          <w:bCs/>
        </w:rPr>
        <w:tab/>
      </w:r>
      <w:r w:rsidRPr="005A61FE">
        <w:rPr>
          <w:b/>
          <w:bCs/>
        </w:rPr>
        <w:tab/>
      </w:r>
      <w:r w:rsidRPr="005A61FE">
        <w:rPr>
          <w:b/>
          <w:bCs/>
        </w:rPr>
        <w:tab/>
      </w:r>
      <w:r w:rsidRPr="005A61FE">
        <w:rPr>
          <w:b/>
          <w:bCs/>
        </w:rPr>
        <w:tab/>
      </w:r>
      <w:r w:rsidRPr="005A61FE">
        <w:rPr>
          <w:b/>
          <w:bCs/>
        </w:rPr>
        <w:tab/>
        <w:t>ZAMAWIAJĄCY:</w:t>
      </w:r>
    </w:p>
    <w:p w:rsidR="00CD1417" w:rsidRPr="005A61FE" w:rsidRDefault="00CD1417" w:rsidP="00123026">
      <w:pPr>
        <w:jc w:val="right"/>
        <w:rPr>
          <w:bCs/>
        </w:rPr>
      </w:pPr>
      <w:r w:rsidRPr="005A61FE">
        <w:rPr>
          <w:b/>
          <w:bCs/>
        </w:rPr>
        <w:br w:type="page"/>
      </w:r>
      <w:r w:rsidRPr="005A61FE">
        <w:rPr>
          <w:bCs/>
        </w:rPr>
        <w:t xml:space="preserve">Załącznik nr 1 </w:t>
      </w:r>
    </w:p>
    <w:p w:rsidR="00CD1417" w:rsidRPr="005A61FE" w:rsidRDefault="00CD1417" w:rsidP="00BC6D54">
      <w:pPr>
        <w:jc w:val="center"/>
        <w:outlineLvl w:val="0"/>
        <w:rPr>
          <w:b/>
          <w:bCs/>
        </w:rPr>
      </w:pPr>
    </w:p>
    <w:p w:rsidR="00CD1417" w:rsidRPr="005A61FE" w:rsidRDefault="00CD1417" w:rsidP="00A8496A">
      <w:pPr>
        <w:jc w:val="center"/>
        <w:rPr>
          <w:b/>
        </w:rPr>
      </w:pPr>
      <w:r w:rsidRPr="005A61FE">
        <w:rPr>
          <w:b/>
        </w:rPr>
        <w:t xml:space="preserve">PROTOKÓŁ ODBIORU WYKONANIA PRAC </w:t>
      </w:r>
    </w:p>
    <w:p w:rsidR="00CD1417" w:rsidRPr="005A61FE" w:rsidRDefault="00CD1417" w:rsidP="00A8496A">
      <w:pPr>
        <w:jc w:val="center"/>
        <w:rPr>
          <w:b/>
        </w:rPr>
      </w:pPr>
    </w:p>
    <w:p w:rsidR="00CD1417" w:rsidRPr="005A61FE" w:rsidRDefault="00CD1417" w:rsidP="00A8496A">
      <w:pPr>
        <w:jc w:val="center"/>
        <w:rPr>
          <w:b/>
        </w:rPr>
      </w:pPr>
    </w:p>
    <w:p w:rsidR="00CD1417" w:rsidRPr="005A61FE" w:rsidRDefault="00CD1417" w:rsidP="00BC6D54">
      <w:pPr>
        <w:outlineLvl w:val="0"/>
      </w:pPr>
    </w:p>
    <w:p w:rsidR="00CD1417" w:rsidRPr="005A61FE" w:rsidRDefault="00CD1417" w:rsidP="00BC6D54">
      <w:pPr>
        <w:spacing w:line="360" w:lineRule="auto"/>
        <w:outlineLvl w:val="0"/>
        <w:rPr>
          <w:b/>
        </w:rPr>
      </w:pPr>
      <w:r w:rsidRPr="005A61FE">
        <w:rPr>
          <w:b/>
        </w:rPr>
        <w:t>Sporządzony:</w:t>
      </w:r>
      <w:r w:rsidRPr="005A61FE">
        <w:rPr>
          <w:b/>
        </w:rPr>
        <w:tab/>
      </w:r>
      <w:r w:rsidRPr="005A61FE">
        <w:rPr>
          <w:b/>
        </w:rPr>
        <w:tab/>
      </w:r>
      <w:r w:rsidRPr="005A61FE">
        <w:rPr>
          <w:b/>
        </w:rPr>
        <w:tab/>
      </w:r>
    </w:p>
    <w:p w:rsidR="00CD1417" w:rsidRPr="005A61FE" w:rsidRDefault="00CD1417" w:rsidP="00A8496A">
      <w:pPr>
        <w:spacing w:line="480" w:lineRule="auto"/>
      </w:pPr>
      <w:r w:rsidRPr="005A61FE">
        <w:t>Miejscowość:</w:t>
      </w:r>
      <w:r w:rsidRPr="005A61FE">
        <w:tab/>
        <w:t>……………………..……data:……………………</w:t>
      </w:r>
    </w:p>
    <w:p w:rsidR="00CD1417" w:rsidRPr="005A61FE" w:rsidRDefault="00CD1417" w:rsidP="00A8496A">
      <w:pPr>
        <w:spacing w:line="480" w:lineRule="auto"/>
        <w:ind w:left="3538" w:hanging="3538"/>
      </w:pPr>
      <w:r w:rsidRPr="005A61FE">
        <w:t>Na podstawie:  ……………………………….................................</w:t>
      </w:r>
    </w:p>
    <w:p w:rsidR="00CD1417" w:rsidRPr="005A61FE" w:rsidRDefault="00CD1417" w:rsidP="00BC6D54">
      <w:pPr>
        <w:spacing w:line="360" w:lineRule="auto"/>
        <w:ind w:left="1418" w:firstLine="709"/>
        <w:outlineLvl w:val="0"/>
        <w:rPr>
          <w:i/>
        </w:rPr>
      </w:pPr>
      <w:r w:rsidRPr="005A61FE">
        <w:rPr>
          <w:i/>
        </w:rPr>
        <w:t>(nr /umowy)</w:t>
      </w:r>
    </w:p>
    <w:p w:rsidR="00CD1417" w:rsidRPr="005A61FE" w:rsidRDefault="00CD1417" w:rsidP="00A8496A">
      <w:pPr>
        <w:spacing w:line="360" w:lineRule="auto"/>
        <w:ind w:left="3538" w:hanging="3538"/>
        <w:rPr>
          <w:b/>
        </w:rPr>
      </w:pPr>
      <w:r w:rsidRPr="005A61FE">
        <w:rPr>
          <w:b/>
        </w:rPr>
        <w:t>Pomiędzy:</w:t>
      </w:r>
    </w:p>
    <w:p w:rsidR="00CD1417" w:rsidRPr="005A61FE" w:rsidRDefault="00CD1417" w:rsidP="00A8496A">
      <w:pPr>
        <w:ind w:left="3538" w:right="1260" w:hanging="3538"/>
      </w:pPr>
      <w:r w:rsidRPr="005A61FE">
        <w:t xml:space="preserve">Zamawiającym : </w:t>
      </w:r>
      <w:r w:rsidRPr="005A61FE">
        <w:tab/>
      </w:r>
    </w:p>
    <w:p w:rsidR="00CD1417" w:rsidRPr="005A61FE" w:rsidRDefault="00CD1417" w:rsidP="00A8496A">
      <w:pPr>
        <w:ind w:right="1260"/>
      </w:pPr>
    </w:p>
    <w:p w:rsidR="00CD1417" w:rsidRPr="005A61FE" w:rsidRDefault="00CD1417" w:rsidP="00A8496A">
      <w:pPr>
        <w:ind w:left="3538" w:right="1260"/>
      </w:pPr>
      <w:r w:rsidRPr="005A61FE">
        <w:t>…………………………………………………</w:t>
      </w:r>
    </w:p>
    <w:p w:rsidR="00CD1417" w:rsidRPr="005A61FE" w:rsidRDefault="00CD1417" w:rsidP="00A8496A">
      <w:pPr>
        <w:ind w:left="3538" w:hanging="3538"/>
      </w:pPr>
      <w:r w:rsidRPr="005A61FE">
        <w:t>a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i/>
        </w:rPr>
        <w:t>(Nazwa i adres/pieczęć firm</w:t>
      </w:r>
      <w:r w:rsidRPr="005A61FE">
        <w:rPr>
          <w:i/>
        </w:rPr>
        <w:t>o</w:t>
      </w:r>
      <w:r w:rsidRPr="005A61FE">
        <w:rPr>
          <w:i/>
        </w:rPr>
        <w:t>wa )</w:t>
      </w:r>
    </w:p>
    <w:p w:rsidR="00CD1417" w:rsidRPr="005A61FE" w:rsidRDefault="00CD1417" w:rsidP="00A8496A">
      <w:pPr>
        <w:ind w:left="3538" w:hanging="3538"/>
        <w:rPr>
          <w:i/>
        </w:rPr>
      </w:pPr>
      <w:r w:rsidRPr="005A61FE">
        <w:tab/>
      </w:r>
    </w:p>
    <w:p w:rsidR="00CD1417" w:rsidRPr="005A61FE" w:rsidRDefault="00CD1417" w:rsidP="00A8496A">
      <w:pPr>
        <w:ind w:firstLine="2"/>
      </w:pPr>
      <w:r w:rsidRPr="005A61FE">
        <w:t>Wykonawcą:</w:t>
      </w:r>
      <w:r w:rsidRPr="005A61FE">
        <w:tab/>
      </w:r>
      <w:r w:rsidRPr="005A61FE">
        <w:tab/>
      </w:r>
    </w:p>
    <w:p w:rsidR="00CD1417" w:rsidRPr="005A61FE" w:rsidRDefault="00CD1417" w:rsidP="00A8496A"/>
    <w:p w:rsidR="00CD1417" w:rsidRPr="005A61FE" w:rsidRDefault="00CD1417" w:rsidP="00A8496A">
      <w:pPr>
        <w:ind w:left="2829" w:firstLine="7"/>
      </w:pPr>
      <w:r w:rsidRPr="005A61FE">
        <w:t xml:space="preserve">           ………………………………………………</w:t>
      </w:r>
    </w:p>
    <w:p w:rsidR="00CD1417" w:rsidRPr="005A61FE" w:rsidRDefault="00CD1417" w:rsidP="00A8496A">
      <w:pPr>
        <w:ind w:left="3538"/>
        <w:rPr>
          <w:i/>
        </w:rPr>
      </w:pPr>
      <w:r w:rsidRPr="005A61FE">
        <w:rPr>
          <w:i/>
        </w:rPr>
        <w:t xml:space="preserve">                           (Nazwa i adres/pieczęć firm</w:t>
      </w:r>
      <w:r w:rsidRPr="005A61FE">
        <w:rPr>
          <w:i/>
        </w:rPr>
        <w:t>o</w:t>
      </w:r>
      <w:r w:rsidRPr="005A61FE">
        <w:rPr>
          <w:i/>
        </w:rPr>
        <w:t>wa)</w:t>
      </w:r>
    </w:p>
    <w:p w:rsidR="00CD1417" w:rsidRPr="005A61FE" w:rsidRDefault="00CD1417" w:rsidP="00A8496A">
      <w:pPr>
        <w:ind w:left="3600"/>
      </w:pPr>
    </w:p>
    <w:p w:rsidR="00CD1417" w:rsidRPr="005A61FE" w:rsidRDefault="00CD1417" w:rsidP="00A8496A">
      <w:pPr>
        <w:ind w:left="3538" w:hanging="3538"/>
      </w:pPr>
      <w:r w:rsidRPr="005A61FE">
        <w:t>Przedmiot zamówienia:</w:t>
      </w:r>
    </w:p>
    <w:p w:rsidR="00CD1417" w:rsidRPr="005A61FE" w:rsidRDefault="00CD1417" w:rsidP="00A8496A">
      <w:pPr>
        <w:ind w:left="3538" w:hanging="35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"/>
        <w:gridCol w:w="3600"/>
        <w:gridCol w:w="2268"/>
        <w:gridCol w:w="3161"/>
      </w:tblGrid>
      <w:tr w:rsidR="00CD1417" w:rsidRPr="005A61FE" w:rsidTr="00767CAC">
        <w:tblPrEx>
          <w:tblCellMar>
            <w:top w:w="0" w:type="dxa"/>
            <w:bottom w:w="0" w:type="dxa"/>
          </w:tblCellMar>
        </w:tblPrEx>
        <w:tc>
          <w:tcPr>
            <w:tcW w:w="581" w:type="dxa"/>
            <w:vAlign w:val="center"/>
          </w:tcPr>
          <w:p w:rsidR="00CD1417" w:rsidRPr="005A61FE" w:rsidRDefault="00CD1417" w:rsidP="00767CAC">
            <w:pPr>
              <w:jc w:val="center"/>
            </w:pPr>
            <w:r w:rsidRPr="005A61FE">
              <w:t>Lp.</w:t>
            </w:r>
          </w:p>
        </w:tc>
        <w:tc>
          <w:tcPr>
            <w:tcW w:w="3600" w:type="dxa"/>
            <w:vAlign w:val="center"/>
          </w:tcPr>
          <w:p w:rsidR="00CD1417" w:rsidRPr="005A61FE" w:rsidRDefault="00CD1417" w:rsidP="00767CAC">
            <w:pPr>
              <w:jc w:val="center"/>
            </w:pPr>
            <w:r w:rsidRPr="005A61FE">
              <w:t>Zakres wykonanych prac</w:t>
            </w:r>
          </w:p>
        </w:tc>
        <w:tc>
          <w:tcPr>
            <w:tcW w:w="2268" w:type="dxa"/>
            <w:vAlign w:val="center"/>
          </w:tcPr>
          <w:p w:rsidR="00CD1417" w:rsidRPr="005A61FE" w:rsidRDefault="00CD1417" w:rsidP="00767CAC">
            <w:pPr>
              <w:jc w:val="center"/>
            </w:pPr>
            <w:r w:rsidRPr="005A61FE">
              <w:t>Termin wykonania prac</w:t>
            </w:r>
          </w:p>
        </w:tc>
        <w:tc>
          <w:tcPr>
            <w:tcW w:w="3161" w:type="dxa"/>
            <w:vAlign w:val="center"/>
          </w:tcPr>
          <w:p w:rsidR="00CD1417" w:rsidRPr="005A61FE" w:rsidRDefault="00CD1417" w:rsidP="00767CAC">
            <w:pPr>
              <w:jc w:val="center"/>
            </w:pPr>
            <w:r w:rsidRPr="005A61FE">
              <w:t>Miejsce  wykonania prac</w:t>
            </w:r>
          </w:p>
        </w:tc>
      </w:tr>
      <w:tr w:rsidR="00CD1417" w:rsidRPr="005A61FE" w:rsidTr="00767CAC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CD1417" w:rsidRPr="005A61FE" w:rsidRDefault="00CD1417" w:rsidP="00767CAC">
            <w:pPr>
              <w:jc w:val="center"/>
            </w:pPr>
          </w:p>
          <w:p w:rsidR="00CD1417" w:rsidRPr="005A61FE" w:rsidRDefault="00CD1417" w:rsidP="00767CAC">
            <w:pPr>
              <w:jc w:val="center"/>
            </w:pPr>
          </w:p>
        </w:tc>
        <w:tc>
          <w:tcPr>
            <w:tcW w:w="3600" w:type="dxa"/>
          </w:tcPr>
          <w:p w:rsidR="00CD1417" w:rsidRPr="005A61FE" w:rsidRDefault="00CD1417" w:rsidP="00767CAC">
            <w:pPr>
              <w:jc w:val="center"/>
            </w:pPr>
          </w:p>
        </w:tc>
        <w:tc>
          <w:tcPr>
            <w:tcW w:w="2268" w:type="dxa"/>
          </w:tcPr>
          <w:p w:rsidR="00CD1417" w:rsidRPr="005A61FE" w:rsidRDefault="00CD1417" w:rsidP="00767CAC"/>
        </w:tc>
        <w:tc>
          <w:tcPr>
            <w:tcW w:w="3161" w:type="dxa"/>
          </w:tcPr>
          <w:p w:rsidR="00CD1417" w:rsidRPr="005A61FE" w:rsidRDefault="00CD1417" w:rsidP="00767CAC"/>
        </w:tc>
      </w:tr>
      <w:tr w:rsidR="00CD1417" w:rsidRPr="005A61FE" w:rsidTr="00767CAC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CD1417" w:rsidRPr="005A61FE" w:rsidRDefault="00CD1417" w:rsidP="00767CAC">
            <w:pPr>
              <w:jc w:val="center"/>
            </w:pPr>
          </w:p>
          <w:p w:rsidR="00CD1417" w:rsidRPr="005A61FE" w:rsidRDefault="00CD1417" w:rsidP="00767CAC">
            <w:pPr>
              <w:jc w:val="center"/>
            </w:pPr>
          </w:p>
        </w:tc>
        <w:tc>
          <w:tcPr>
            <w:tcW w:w="3600" w:type="dxa"/>
          </w:tcPr>
          <w:p w:rsidR="00CD1417" w:rsidRPr="005A61FE" w:rsidRDefault="00CD1417" w:rsidP="00767CAC">
            <w:pPr>
              <w:jc w:val="center"/>
            </w:pPr>
          </w:p>
        </w:tc>
        <w:tc>
          <w:tcPr>
            <w:tcW w:w="2268" w:type="dxa"/>
          </w:tcPr>
          <w:p w:rsidR="00CD1417" w:rsidRPr="005A61FE" w:rsidRDefault="00CD1417" w:rsidP="00767CAC"/>
        </w:tc>
        <w:tc>
          <w:tcPr>
            <w:tcW w:w="3161" w:type="dxa"/>
          </w:tcPr>
          <w:p w:rsidR="00CD1417" w:rsidRPr="005A61FE" w:rsidRDefault="00CD1417" w:rsidP="00767CAC"/>
        </w:tc>
      </w:tr>
      <w:tr w:rsidR="00CD1417" w:rsidRPr="005A61FE" w:rsidTr="00767CAC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CD1417" w:rsidRPr="005A61FE" w:rsidRDefault="00CD1417" w:rsidP="00767CAC">
            <w:pPr>
              <w:jc w:val="center"/>
            </w:pPr>
          </w:p>
          <w:p w:rsidR="00CD1417" w:rsidRPr="005A61FE" w:rsidRDefault="00CD1417" w:rsidP="00767CAC">
            <w:pPr>
              <w:jc w:val="center"/>
            </w:pPr>
          </w:p>
        </w:tc>
        <w:tc>
          <w:tcPr>
            <w:tcW w:w="3600" w:type="dxa"/>
          </w:tcPr>
          <w:p w:rsidR="00CD1417" w:rsidRPr="005A61FE" w:rsidRDefault="00CD1417" w:rsidP="00767CAC">
            <w:pPr>
              <w:jc w:val="center"/>
            </w:pPr>
          </w:p>
        </w:tc>
        <w:tc>
          <w:tcPr>
            <w:tcW w:w="2268" w:type="dxa"/>
          </w:tcPr>
          <w:p w:rsidR="00CD1417" w:rsidRPr="005A61FE" w:rsidRDefault="00CD1417" w:rsidP="00767CAC"/>
        </w:tc>
        <w:tc>
          <w:tcPr>
            <w:tcW w:w="3161" w:type="dxa"/>
          </w:tcPr>
          <w:p w:rsidR="00CD1417" w:rsidRPr="005A61FE" w:rsidRDefault="00CD1417" w:rsidP="00767CAC"/>
        </w:tc>
      </w:tr>
      <w:tr w:rsidR="00CD1417" w:rsidRPr="005A61FE" w:rsidTr="00767CAC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CD1417" w:rsidRPr="005A61FE" w:rsidRDefault="00CD1417" w:rsidP="00767CAC">
            <w:pPr>
              <w:jc w:val="center"/>
            </w:pPr>
          </w:p>
        </w:tc>
        <w:tc>
          <w:tcPr>
            <w:tcW w:w="3600" w:type="dxa"/>
          </w:tcPr>
          <w:p w:rsidR="00CD1417" w:rsidRPr="005A61FE" w:rsidRDefault="00CD1417" w:rsidP="00767CAC">
            <w:pPr>
              <w:jc w:val="center"/>
            </w:pPr>
          </w:p>
        </w:tc>
        <w:tc>
          <w:tcPr>
            <w:tcW w:w="2268" w:type="dxa"/>
          </w:tcPr>
          <w:p w:rsidR="00CD1417" w:rsidRPr="005A61FE" w:rsidRDefault="00CD1417" w:rsidP="00767CAC"/>
        </w:tc>
        <w:tc>
          <w:tcPr>
            <w:tcW w:w="3161" w:type="dxa"/>
          </w:tcPr>
          <w:p w:rsidR="00CD1417" w:rsidRPr="005A61FE" w:rsidRDefault="00CD1417" w:rsidP="00767CAC"/>
        </w:tc>
      </w:tr>
      <w:tr w:rsidR="00CD1417" w:rsidRPr="005A61FE" w:rsidTr="00767CAC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CD1417" w:rsidRPr="005A61FE" w:rsidRDefault="00CD1417" w:rsidP="00767CAC">
            <w:pPr>
              <w:jc w:val="center"/>
            </w:pPr>
          </w:p>
          <w:p w:rsidR="00CD1417" w:rsidRPr="005A61FE" w:rsidRDefault="00CD1417" w:rsidP="00767CAC">
            <w:pPr>
              <w:jc w:val="center"/>
            </w:pPr>
          </w:p>
        </w:tc>
        <w:tc>
          <w:tcPr>
            <w:tcW w:w="3600" w:type="dxa"/>
          </w:tcPr>
          <w:p w:rsidR="00CD1417" w:rsidRPr="005A61FE" w:rsidRDefault="00CD1417" w:rsidP="00767CAC">
            <w:pPr>
              <w:jc w:val="center"/>
            </w:pPr>
          </w:p>
        </w:tc>
        <w:tc>
          <w:tcPr>
            <w:tcW w:w="2268" w:type="dxa"/>
          </w:tcPr>
          <w:p w:rsidR="00CD1417" w:rsidRPr="005A61FE" w:rsidRDefault="00CD1417" w:rsidP="00767CAC"/>
        </w:tc>
        <w:tc>
          <w:tcPr>
            <w:tcW w:w="3161" w:type="dxa"/>
          </w:tcPr>
          <w:p w:rsidR="00CD1417" w:rsidRPr="005A61FE" w:rsidRDefault="00CD1417" w:rsidP="00767CAC"/>
        </w:tc>
      </w:tr>
    </w:tbl>
    <w:p w:rsidR="00CD1417" w:rsidRPr="005A61FE" w:rsidRDefault="00CD1417" w:rsidP="00A8496A"/>
    <w:p w:rsidR="00CD1417" w:rsidRPr="005A61FE" w:rsidRDefault="00CD1417" w:rsidP="00A8496A">
      <w:r w:rsidRPr="005A61FE">
        <w:t>Odbiorca przyjmuje/nie przyjmuje  pod względem jakościowym i ilościowym wykonane pr</w:t>
      </w:r>
      <w:r w:rsidRPr="005A61FE">
        <w:t>a</w:t>
      </w:r>
      <w:r w:rsidRPr="005A61FE">
        <w:t>ce</w:t>
      </w:r>
    </w:p>
    <w:p w:rsidR="00CD1417" w:rsidRPr="005A61FE" w:rsidRDefault="00CD1417" w:rsidP="00A8496A"/>
    <w:p w:rsidR="00CD1417" w:rsidRPr="005A61FE" w:rsidRDefault="00CD1417" w:rsidP="00A8496A">
      <w:r w:rsidRPr="005A61FE">
        <w:t>Uwagi:</w:t>
      </w:r>
    </w:p>
    <w:p w:rsidR="00CD1417" w:rsidRPr="005A61FE" w:rsidRDefault="00CD1417" w:rsidP="00A8496A">
      <w:pPr>
        <w:spacing w:line="360" w:lineRule="auto"/>
      </w:pPr>
    </w:p>
    <w:p w:rsidR="00CD1417" w:rsidRPr="005A61FE" w:rsidRDefault="00CD1417" w:rsidP="00A8496A">
      <w:pPr>
        <w:spacing w:line="360" w:lineRule="auto"/>
      </w:pPr>
      <w:r w:rsidRPr="005A61FE">
        <w:t>………………………………………………………………………………………………..</w:t>
      </w:r>
    </w:p>
    <w:p w:rsidR="00CD1417" w:rsidRPr="005A61FE" w:rsidRDefault="00CD1417" w:rsidP="00A8496A">
      <w:pPr>
        <w:spacing w:line="360" w:lineRule="auto"/>
      </w:pPr>
      <w:r w:rsidRPr="005A61FE">
        <w:t>……………………………………………………………………………………………………………</w:t>
      </w:r>
    </w:p>
    <w:p w:rsidR="00CD1417" w:rsidRPr="005A61FE" w:rsidRDefault="00CD1417" w:rsidP="00BC6D54">
      <w:pPr>
        <w:ind w:left="-540"/>
        <w:outlineLvl w:val="0"/>
      </w:pPr>
    </w:p>
    <w:p w:rsidR="00CD1417" w:rsidRPr="005A61FE" w:rsidRDefault="00CD1417" w:rsidP="00A8496A">
      <w:r w:rsidRPr="005A61FE">
        <w:rPr>
          <w:b/>
        </w:rPr>
        <w:t>Zamawiający: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b/>
        </w:rPr>
        <w:t>Wykonawca:</w:t>
      </w:r>
    </w:p>
    <w:p w:rsidR="00CD1417" w:rsidRPr="005A61FE" w:rsidRDefault="00CD1417" w:rsidP="00BC6D54">
      <w:pPr>
        <w:tabs>
          <w:tab w:val="left" w:pos="6840"/>
        </w:tabs>
        <w:outlineLvl w:val="0"/>
      </w:pPr>
      <w:r w:rsidRPr="005A61FE">
        <w:tab/>
      </w:r>
    </w:p>
    <w:p w:rsidR="00CD1417" w:rsidRPr="005A61FE" w:rsidRDefault="00CD1417" w:rsidP="00970923">
      <w:pPr>
        <w:jc w:val="right"/>
        <w:rPr>
          <w:bCs/>
        </w:rPr>
      </w:pPr>
      <w:r w:rsidRPr="005A61FE">
        <w:rPr>
          <w:bCs/>
        </w:rPr>
        <w:t xml:space="preserve">Załącznik nr 2 </w:t>
      </w:r>
    </w:p>
    <w:p w:rsidR="00CD1417" w:rsidRPr="005A61FE" w:rsidRDefault="00CD1417" w:rsidP="00BC6D54">
      <w:pPr>
        <w:jc w:val="center"/>
        <w:outlineLvl w:val="0"/>
        <w:rPr>
          <w:b/>
          <w:bCs/>
        </w:rPr>
      </w:pPr>
    </w:p>
    <w:p w:rsidR="00CD1417" w:rsidRPr="005A61FE" w:rsidRDefault="00CD1417" w:rsidP="00970923">
      <w:pPr>
        <w:jc w:val="center"/>
        <w:rPr>
          <w:b/>
        </w:rPr>
      </w:pPr>
      <w:r w:rsidRPr="005A61FE">
        <w:rPr>
          <w:b/>
        </w:rPr>
        <w:t>PROTOKÓŁ ODBIORU WYKONANIA NAPRAWY GWARANCYJNEJ</w:t>
      </w:r>
    </w:p>
    <w:p w:rsidR="00CD1417" w:rsidRPr="005A61FE" w:rsidRDefault="00CD1417" w:rsidP="00970923">
      <w:pPr>
        <w:jc w:val="center"/>
        <w:rPr>
          <w:b/>
        </w:rPr>
      </w:pPr>
    </w:p>
    <w:p w:rsidR="00CD1417" w:rsidRPr="005A61FE" w:rsidRDefault="00CD1417" w:rsidP="00970923">
      <w:pPr>
        <w:jc w:val="center"/>
        <w:rPr>
          <w:b/>
        </w:rPr>
      </w:pPr>
    </w:p>
    <w:p w:rsidR="00CD1417" w:rsidRPr="005A61FE" w:rsidRDefault="00CD1417" w:rsidP="00BC6D54">
      <w:pPr>
        <w:outlineLvl w:val="0"/>
      </w:pPr>
    </w:p>
    <w:p w:rsidR="00CD1417" w:rsidRPr="005A61FE" w:rsidRDefault="00CD1417" w:rsidP="00BC6D54">
      <w:pPr>
        <w:spacing w:line="360" w:lineRule="auto"/>
        <w:outlineLvl w:val="0"/>
        <w:rPr>
          <w:b/>
        </w:rPr>
      </w:pPr>
      <w:r w:rsidRPr="005A61FE">
        <w:rPr>
          <w:b/>
        </w:rPr>
        <w:t>Sporządzony:</w:t>
      </w:r>
      <w:r w:rsidRPr="005A61FE">
        <w:rPr>
          <w:b/>
        </w:rPr>
        <w:tab/>
      </w:r>
      <w:r w:rsidRPr="005A61FE">
        <w:rPr>
          <w:b/>
        </w:rPr>
        <w:tab/>
      </w:r>
      <w:r w:rsidRPr="005A61FE">
        <w:rPr>
          <w:b/>
        </w:rPr>
        <w:tab/>
      </w:r>
    </w:p>
    <w:p w:rsidR="00CD1417" w:rsidRPr="005A61FE" w:rsidRDefault="00CD1417" w:rsidP="00970923">
      <w:pPr>
        <w:spacing w:line="480" w:lineRule="auto"/>
      </w:pPr>
      <w:r w:rsidRPr="005A61FE">
        <w:t>Miejscowość:</w:t>
      </w:r>
      <w:r w:rsidRPr="005A61FE">
        <w:tab/>
        <w:t>……………………..……data:……………………</w:t>
      </w:r>
    </w:p>
    <w:p w:rsidR="00CD1417" w:rsidRPr="005A61FE" w:rsidRDefault="00CD1417" w:rsidP="00970923">
      <w:pPr>
        <w:spacing w:line="480" w:lineRule="auto"/>
        <w:ind w:left="3538" w:hanging="3538"/>
      </w:pPr>
      <w:r w:rsidRPr="005A61FE">
        <w:t>Na podstawie:  ……………………………….................................</w:t>
      </w:r>
    </w:p>
    <w:p w:rsidR="00CD1417" w:rsidRPr="005A61FE" w:rsidRDefault="00CD1417" w:rsidP="00BC6D54">
      <w:pPr>
        <w:spacing w:line="360" w:lineRule="auto"/>
        <w:ind w:left="1418" w:firstLine="709"/>
        <w:outlineLvl w:val="0"/>
        <w:rPr>
          <w:i/>
        </w:rPr>
      </w:pPr>
      <w:r w:rsidRPr="005A61FE">
        <w:rPr>
          <w:i/>
        </w:rPr>
        <w:t>(nr /umowy)</w:t>
      </w:r>
    </w:p>
    <w:p w:rsidR="00CD1417" w:rsidRPr="005A61FE" w:rsidRDefault="00CD1417" w:rsidP="00970923">
      <w:pPr>
        <w:spacing w:line="360" w:lineRule="auto"/>
        <w:ind w:left="3538" w:hanging="3538"/>
        <w:rPr>
          <w:b/>
        </w:rPr>
      </w:pPr>
      <w:r w:rsidRPr="005A61FE">
        <w:rPr>
          <w:b/>
        </w:rPr>
        <w:t>Pomiędzy:</w:t>
      </w:r>
    </w:p>
    <w:p w:rsidR="00CD1417" w:rsidRPr="005A61FE" w:rsidRDefault="00CD1417" w:rsidP="00970923">
      <w:pPr>
        <w:ind w:left="3538" w:right="1260" w:hanging="3538"/>
      </w:pPr>
      <w:r w:rsidRPr="005A61FE">
        <w:t xml:space="preserve">Zamawiającym : </w:t>
      </w:r>
      <w:r w:rsidRPr="005A61FE">
        <w:tab/>
      </w:r>
    </w:p>
    <w:p w:rsidR="00CD1417" w:rsidRPr="005A61FE" w:rsidRDefault="00CD1417" w:rsidP="00970923">
      <w:pPr>
        <w:ind w:right="1260"/>
      </w:pPr>
    </w:p>
    <w:p w:rsidR="00CD1417" w:rsidRPr="005A61FE" w:rsidRDefault="00CD1417" w:rsidP="00970923">
      <w:pPr>
        <w:ind w:left="3538" w:right="1260"/>
      </w:pPr>
      <w:r w:rsidRPr="005A61FE">
        <w:t>…………………………………………………</w:t>
      </w:r>
    </w:p>
    <w:p w:rsidR="00CD1417" w:rsidRPr="005A61FE" w:rsidRDefault="00CD1417" w:rsidP="00970923">
      <w:pPr>
        <w:ind w:left="3538" w:hanging="3538"/>
      </w:pPr>
      <w:r w:rsidRPr="005A61FE">
        <w:t>a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i/>
        </w:rPr>
        <w:t>(Nazwa i adres/pieczęć firm</w:t>
      </w:r>
      <w:r w:rsidRPr="005A61FE">
        <w:rPr>
          <w:i/>
        </w:rPr>
        <w:t>o</w:t>
      </w:r>
      <w:r w:rsidRPr="005A61FE">
        <w:rPr>
          <w:i/>
        </w:rPr>
        <w:t>wa )</w:t>
      </w:r>
    </w:p>
    <w:p w:rsidR="00CD1417" w:rsidRPr="005A61FE" w:rsidRDefault="00CD1417" w:rsidP="00970923">
      <w:pPr>
        <w:ind w:left="3538" w:hanging="3538"/>
        <w:rPr>
          <w:i/>
        </w:rPr>
      </w:pPr>
      <w:r w:rsidRPr="005A61FE">
        <w:tab/>
      </w:r>
    </w:p>
    <w:p w:rsidR="00CD1417" w:rsidRPr="005A61FE" w:rsidRDefault="00CD1417" w:rsidP="00970923">
      <w:pPr>
        <w:ind w:firstLine="2"/>
      </w:pPr>
      <w:r w:rsidRPr="005A61FE">
        <w:t>Wykonawcą:</w:t>
      </w:r>
      <w:r w:rsidRPr="005A61FE">
        <w:tab/>
      </w:r>
      <w:r w:rsidRPr="005A61FE">
        <w:tab/>
      </w:r>
    </w:p>
    <w:p w:rsidR="00CD1417" w:rsidRPr="005A61FE" w:rsidRDefault="00CD1417" w:rsidP="00970923"/>
    <w:p w:rsidR="00CD1417" w:rsidRPr="005A61FE" w:rsidRDefault="00CD1417" w:rsidP="00970923">
      <w:pPr>
        <w:ind w:left="2829" w:firstLine="7"/>
      </w:pPr>
      <w:r w:rsidRPr="005A61FE">
        <w:t xml:space="preserve">           ………………………………………………</w:t>
      </w:r>
    </w:p>
    <w:p w:rsidR="00CD1417" w:rsidRPr="005A61FE" w:rsidRDefault="00CD1417" w:rsidP="00970923">
      <w:pPr>
        <w:ind w:left="3538"/>
        <w:rPr>
          <w:i/>
        </w:rPr>
      </w:pPr>
      <w:r w:rsidRPr="005A61FE">
        <w:rPr>
          <w:i/>
        </w:rPr>
        <w:t xml:space="preserve">                           (Nazwa i adres/pieczęć firm</w:t>
      </w:r>
      <w:r w:rsidRPr="005A61FE">
        <w:rPr>
          <w:i/>
        </w:rPr>
        <w:t>o</w:t>
      </w:r>
      <w:r w:rsidRPr="005A61FE">
        <w:rPr>
          <w:i/>
        </w:rPr>
        <w:t>wa)</w:t>
      </w:r>
    </w:p>
    <w:p w:rsidR="00CD1417" w:rsidRPr="005A61FE" w:rsidRDefault="00CD1417" w:rsidP="00970923">
      <w:pPr>
        <w:ind w:left="3600"/>
      </w:pPr>
    </w:p>
    <w:p w:rsidR="00CD1417" w:rsidRPr="005A61FE" w:rsidRDefault="00CD1417" w:rsidP="00970923">
      <w:pPr>
        <w:ind w:left="3538" w:hanging="3538"/>
      </w:pPr>
      <w:r w:rsidRPr="005A61FE">
        <w:t>Przedmiot naprawy gwarancyjnej:</w:t>
      </w:r>
    </w:p>
    <w:p w:rsidR="00CD1417" w:rsidRPr="005A61FE" w:rsidRDefault="00CD1417" w:rsidP="00970923">
      <w:pPr>
        <w:ind w:left="3538" w:hanging="35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"/>
        <w:gridCol w:w="3600"/>
        <w:gridCol w:w="2268"/>
        <w:gridCol w:w="3161"/>
      </w:tblGrid>
      <w:tr w:rsidR="00CD1417" w:rsidRPr="005A61FE" w:rsidTr="00767CAC">
        <w:tblPrEx>
          <w:tblCellMar>
            <w:top w:w="0" w:type="dxa"/>
            <w:bottom w:w="0" w:type="dxa"/>
          </w:tblCellMar>
        </w:tblPrEx>
        <w:tc>
          <w:tcPr>
            <w:tcW w:w="581" w:type="dxa"/>
            <w:vAlign w:val="center"/>
          </w:tcPr>
          <w:p w:rsidR="00CD1417" w:rsidRPr="005A61FE" w:rsidRDefault="00CD1417" w:rsidP="00767CAC">
            <w:pPr>
              <w:jc w:val="center"/>
            </w:pPr>
            <w:r w:rsidRPr="005A61FE">
              <w:t>Lp.</w:t>
            </w:r>
          </w:p>
        </w:tc>
        <w:tc>
          <w:tcPr>
            <w:tcW w:w="3600" w:type="dxa"/>
            <w:vAlign w:val="center"/>
          </w:tcPr>
          <w:p w:rsidR="00CD1417" w:rsidRPr="005A61FE" w:rsidRDefault="00CD1417" w:rsidP="00767CAC">
            <w:pPr>
              <w:jc w:val="center"/>
            </w:pPr>
            <w:r w:rsidRPr="005A61FE">
              <w:t>Zakres wykonanych prac</w:t>
            </w:r>
          </w:p>
        </w:tc>
        <w:tc>
          <w:tcPr>
            <w:tcW w:w="2268" w:type="dxa"/>
            <w:vAlign w:val="center"/>
          </w:tcPr>
          <w:p w:rsidR="00CD1417" w:rsidRPr="005A61FE" w:rsidRDefault="00CD1417" w:rsidP="00767CAC">
            <w:pPr>
              <w:jc w:val="center"/>
            </w:pPr>
            <w:r w:rsidRPr="005A61FE">
              <w:t>Termin wykonania prac</w:t>
            </w:r>
          </w:p>
        </w:tc>
        <w:tc>
          <w:tcPr>
            <w:tcW w:w="3161" w:type="dxa"/>
            <w:vAlign w:val="center"/>
          </w:tcPr>
          <w:p w:rsidR="00CD1417" w:rsidRPr="005A61FE" w:rsidRDefault="00CD1417" w:rsidP="00767CAC">
            <w:pPr>
              <w:jc w:val="center"/>
            </w:pPr>
            <w:r w:rsidRPr="005A61FE">
              <w:t>Miejsce  wykonania prac</w:t>
            </w:r>
          </w:p>
        </w:tc>
      </w:tr>
      <w:tr w:rsidR="00CD1417" w:rsidRPr="005A61FE" w:rsidTr="00767CAC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CD1417" w:rsidRPr="005A61FE" w:rsidRDefault="00CD1417" w:rsidP="00767CAC">
            <w:pPr>
              <w:jc w:val="center"/>
            </w:pPr>
          </w:p>
          <w:p w:rsidR="00CD1417" w:rsidRPr="005A61FE" w:rsidRDefault="00CD1417" w:rsidP="00767CAC">
            <w:pPr>
              <w:jc w:val="center"/>
            </w:pPr>
          </w:p>
        </w:tc>
        <w:tc>
          <w:tcPr>
            <w:tcW w:w="3600" w:type="dxa"/>
          </w:tcPr>
          <w:p w:rsidR="00CD1417" w:rsidRPr="005A61FE" w:rsidRDefault="00CD1417" w:rsidP="00767CAC">
            <w:pPr>
              <w:jc w:val="center"/>
            </w:pPr>
          </w:p>
        </w:tc>
        <w:tc>
          <w:tcPr>
            <w:tcW w:w="2268" w:type="dxa"/>
          </w:tcPr>
          <w:p w:rsidR="00CD1417" w:rsidRPr="005A61FE" w:rsidRDefault="00CD1417" w:rsidP="00767CAC"/>
        </w:tc>
        <w:tc>
          <w:tcPr>
            <w:tcW w:w="3161" w:type="dxa"/>
          </w:tcPr>
          <w:p w:rsidR="00CD1417" w:rsidRPr="005A61FE" w:rsidRDefault="00CD1417" w:rsidP="00767CAC"/>
        </w:tc>
      </w:tr>
      <w:tr w:rsidR="00CD1417" w:rsidRPr="005A61FE" w:rsidTr="00767CAC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CD1417" w:rsidRPr="005A61FE" w:rsidRDefault="00CD1417" w:rsidP="00767CAC">
            <w:pPr>
              <w:jc w:val="center"/>
            </w:pPr>
          </w:p>
          <w:p w:rsidR="00CD1417" w:rsidRPr="005A61FE" w:rsidRDefault="00CD1417" w:rsidP="00767CAC">
            <w:pPr>
              <w:jc w:val="center"/>
            </w:pPr>
          </w:p>
        </w:tc>
        <w:tc>
          <w:tcPr>
            <w:tcW w:w="3600" w:type="dxa"/>
          </w:tcPr>
          <w:p w:rsidR="00CD1417" w:rsidRPr="005A61FE" w:rsidRDefault="00CD1417" w:rsidP="00767CAC">
            <w:pPr>
              <w:jc w:val="center"/>
            </w:pPr>
          </w:p>
        </w:tc>
        <w:tc>
          <w:tcPr>
            <w:tcW w:w="2268" w:type="dxa"/>
          </w:tcPr>
          <w:p w:rsidR="00CD1417" w:rsidRPr="005A61FE" w:rsidRDefault="00CD1417" w:rsidP="00767CAC"/>
        </w:tc>
        <w:tc>
          <w:tcPr>
            <w:tcW w:w="3161" w:type="dxa"/>
          </w:tcPr>
          <w:p w:rsidR="00CD1417" w:rsidRPr="005A61FE" w:rsidRDefault="00CD1417" w:rsidP="00767CAC"/>
        </w:tc>
      </w:tr>
      <w:tr w:rsidR="00CD1417" w:rsidRPr="005A61FE" w:rsidTr="00767CAC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CD1417" w:rsidRPr="005A61FE" w:rsidRDefault="00CD1417" w:rsidP="00767CAC">
            <w:pPr>
              <w:jc w:val="center"/>
            </w:pPr>
          </w:p>
          <w:p w:rsidR="00CD1417" w:rsidRPr="005A61FE" w:rsidRDefault="00CD1417" w:rsidP="00767CAC">
            <w:pPr>
              <w:jc w:val="center"/>
            </w:pPr>
          </w:p>
        </w:tc>
        <w:tc>
          <w:tcPr>
            <w:tcW w:w="3600" w:type="dxa"/>
          </w:tcPr>
          <w:p w:rsidR="00CD1417" w:rsidRPr="005A61FE" w:rsidRDefault="00CD1417" w:rsidP="00767CAC">
            <w:pPr>
              <w:jc w:val="center"/>
            </w:pPr>
          </w:p>
        </w:tc>
        <w:tc>
          <w:tcPr>
            <w:tcW w:w="2268" w:type="dxa"/>
          </w:tcPr>
          <w:p w:rsidR="00CD1417" w:rsidRPr="005A61FE" w:rsidRDefault="00CD1417" w:rsidP="00767CAC"/>
        </w:tc>
        <w:tc>
          <w:tcPr>
            <w:tcW w:w="3161" w:type="dxa"/>
          </w:tcPr>
          <w:p w:rsidR="00CD1417" w:rsidRPr="005A61FE" w:rsidRDefault="00CD1417" w:rsidP="00767CAC"/>
        </w:tc>
      </w:tr>
      <w:tr w:rsidR="00CD1417" w:rsidRPr="005A61FE" w:rsidTr="00767CAC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CD1417" w:rsidRPr="005A61FE" w:rsidRDefault="00CD1417" w:rsidP="00767CAC">
            <w:pPr>
              <w:jc w:val="center"/>
            </w:pPr>
          </w:p>
        </w:tc>
        <w:tc>
          <w:tcPr>
            <w:tcW w:w="3600" w:type="dxa"/>
          </w:tcPr>
          <w:p w:rsidR="00CD1417" w:rsidRPr="005A61FE" w:rsidRDefault="00CD1417" w:rsidP="00767CAC">
            <w:pPr>
              <w:jc w:val="center"/>
            </w:pPr>
          </w:p>
        </w:tc>
        <w:tc>
          <w:tcPr>
            <w:tcW w:w="2268" w:type="dxa"/>
          </w:tcPr>
          <w:p w:rsidR="00CD1417" w:rsidRPr="005A61FE" w:rsidRDefault="00CD1417" w:rsidP="00767CAC"/>
        </w:tc>
        <w:tc>
          <w:tcPr>
            <w:tcW w:w="3161" w:type="dxa"/>
          </w:tcPr>
          <w:p w:rsidR="00CD1417" w:rsidRPr="005A61FE" w:rsidRDefault="00CD1417" w:rsidP="00767CAC"/>
        </w:tc>
      </w:tr>
      <w:tr w:rsidR="00CD1417" w:rsidRPr="005A61FE" w:rsidTr="00767CAC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CD1417" w:rsidRPr="005A61FE" w:rsidRDefault="00CD1417" w:rsidP="00767CAC">
            <w:pPr>
              <w:jc w:val="center"/>
            </w:pPr>
          </w:p>
          <w:p w:rsidR="00CD1417" w:rsidRPr="005A61FE" w:rsidRDefault="00CD1417" w:rsidP="00767CAC">
            <w:pPr>
              <w:jc w:val="center"/>
            </w:pPr>
          </w:p>
        </w:tc>
        <w:tc>
          <w:tcPr>
            <w:tcW w:w="3600" w:type="dxa"/>
          </w:tcPr>
          <w:p w:rsidR="00CD1417" w:rsidRPr="005A61FE" w:rsidRDefault="00CD1417" w:rsidP="00767CAC">
            <w:pPr>
              <w:jc w:val="center"/>
            </w:pPr>
          </w:p>
        </w:tc>
        <w:tc>
          <w:tcPr>
            <w:tcW w:w="2268" w:type="dxa"/>
          </w:tcPr>
          <w:p w:rsidR="00CD1417" w:rsidRPr="005A61FE" w:rsidRDefault="00CD1417" w:rsidP="00767CAC"/>
        </w:tc>
        <w:tc>
          <w:tcPr>
            <w:tcW w:w="3161" w:type="dxa"/>
          </w:tcPr>
          <w:p w:rsidR="00CD1417" w:rsidRPr="005A61FE" w:rsidRDefault="00CD1417" w:rsidP="00767CAC"/>
        </w:tc>
      </w:tr>
    </w:tbl>
    <w:p w:rsidR="00CD1417" w:rsidRPr="005A61FE" w:rsidRDefault="00CD1417" w:rsidP="00970923"/>
    <w:p w:rsidR="00CD1417" w:rsidRPr="005A61FE" w:rsidRDefault="00CD1417" w:rsidP="00970923">
      <w:r w:rsidRPr="005A61FE">
        <w:t>Odbiorca przyjmuje/nie przyjmuje  pod względem jakościowym i ilościowym wykonane n</w:t>
      </w:r>
      <w:r w:rsidRPr="005A61FE">
        <w:t>a</w:t>
      </w:r>
      <w:r w:rsidRPr="005A61FE">
        <w:t>prawy gwarancyjne.</w:t>
      </w:r>
    </w:p>
    <w:p w:rsidR="00CD1417" w:rsidRPr="005A61FE" w:rsidRDefault="00CD1417" w:rsidP="00970923"/>
    <w:p w:rsidR="00CD1417" w:rsidRPr="005A61FE" w:rsidRDefault="00CD1417" w:rsidP="00970923">
      <w:r w:rsidRPr="005A61FE">
        <w:t>Uwagi:</w:t>
      </w:r>
    </w:p>
    <w:p w:rsidR="00CD1417" w:rsidRPr="005A61FE" w:rsidRDefault="00CD1417" w:rsidP="00970923">
      <w:pPr>
        <w:spacing w:line="360" w:lineRule="auto"/>
      </w:pPr>
    </w:p>
    <w:p w:rsidR="00CD1417" w:rsidRPr="005A61FE" w:rsidRDefault="00CD1417" w:rsidP="00970923">
      <w:pPr>
        <w:spacing w:line="360" w:lineRule="auto"/>
      </w:pPr>
      <w:r w:rsidRPr="005A61FE">
        <w:t>………………………………………………………………………………………………..</w:t>
      </w:r>
    </w:p>
    <w:p w:rsidR="00CD1417" w:rsidRPr="005A61FE" w:rsidRDefault="00CD1417" w:rsidP="00970923">
      <w:pPr>
        <w:spacing w:line="360" w:lineRule="auto"/>
      </w:pPr>
      <w:r w:rsidRPr="005A61FE">
        <w:t>……………………………………………………………………………………………………………</w:t>
      </w:r>
    </w:p>
    <w:p w:rsidR="00CD1417" w:rsidRPr="005A61FE" w:rsidRDefault="00CD1417" w:rsidP="00BC6D54">
      <w:pPr>
        <w:ind w:left="-540"/>
        <w:outlineLvl w:val="0"/>
      </w:pPr>
    </w:p>
    <w:p w:rsidR="00CD1417" w:rsidRPr="005A61FE" w:rsidRDefault="00CD1417" w:rsidP="00970923">
      <w:r w:rsidRPr="005A61FE">
        <w:rPr>
          <w:b/>
        </w:rPr>
        <w:t>Zamawiający: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b/>
        </w:rPr>
        <w:t>Wykonawca:</w:t>
      </w:r>
    </w:p>
    <w:p w:rsidR="00CD1417" w:rsidRPr="005A61FE" w:rsidRDefault="00CD1417" w:rsidP="00970923">
      <w:pPr>
        <w:tabs>
          <w:tab w:val="left" w:pos="6840"/>
        </w:tabs>
      </w:pPr>
      <w:r w:rsidRPr="005A61FE">
        <w:tab/>
      </w:r>
    </w:p>
    <w:sectPr w:rsidR="00CD1417" w:rsidRPr="005A61FE" w:rsidSect="00CD1417">
      <w:footerReference w:type="default" r:id="rId7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17" w:rsidRDefault="00CD1417">
      <w:r>
        <w:separator/>
      </w:r>
    </w:p>
  </w:endnote>
  <w:endnote w:type="continuationSeparator" w:id="0">
    <w:p w:rsidR="00CD1417" w:rsidRDefault="00CD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imes CE"/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17" w:rsidRDefault="00CD141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D1417" w:rsidRDefault="00CD1417">
    <w:pPr>
      <w:pStyle w:val="Footer"/>
      <w:framePr w:wrap="auto" w:vAnchor="text" w:hAnchor="page" w:x="10369" w:y="-638"/>
      <w:rPr>
        <w:rStyle w:val="PageNumber"/>
      </w:rPr>
    </w:pPr>
  </w:p>
  <w:p w:rsidR="00CD1417" w:rsidRDefault="00CD14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17" w:rsidRDefault="00CD1417">
      <w:r>
        <w:separator/>
      </w:r>
    </w:p>
  </w:footnote>
  <w:footnote w:type="continuationSeparator" w:id="0">
    <w:p w:rsidR="00CD1417" w:rsidRDefault="00CD1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29C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C33A57"/>
    <w:multiLevelType w:val="hybridMultilevel"/>
    <w:tmpl w:val="D3944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71FA0"/>
    <w:multiLevelType w:val="multilevel"/>
    <w:tmpl w:val="CF8E09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-348"/>
        </w:tabs>
        <w:ind w:left="-1562" w:hanging="51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tabs>
          <w:tab w:val="num" w:pos="552"/>
        </w:tabs>
        <w:ind w:left="55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3">
    <w:nsid w:val="0F12588C"/>
    <w:multiLevelType w:val="hybridMultilevel"/>
    <w:tmpl w:val="56AC8FDE"/>
    <w:lvl w:ilvl="0" w:tplc="905811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B646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E6AE8"/>
    <w:multiLevelType w:val="hybridMultilevel"/>
    <w:tmpl w:val="CE74D9F0"/>
    <w:lvl w:ilvl="0" w:tplc="D2EEA0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87EA8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0FA60FC">
      <w:start w:val="1"/>
      <w:numFmt w:val="lowerLetter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 w:hint="default"/>
      </w:rPr>
    </w:lvl>
    <w:lvl w:ilvl="3" w:tplc="000073BA">
      <w:start w:val="1"/>
      <w:numFmt w:val="decimal"/>
      <w:lvlText w:val="%4."/>
      <w:lvlJc w:val="left"/>
      <w:pPr>
        <w:tabs>
          <w:tab w:val="num" w:pos="2880"/>
        </w:tabs>
        <w:ind w:left="454" w:hanging="454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B2F0CF5"/>
    <w:multiLevelType w:val="hybridMultilevel"/>
    <w:tmpl w:val="95185248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9C0220"/>
    <w:multiLevelType w:val="singleLevel"/>
    <w:tmpl w:val="7E363EF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8">
    <w:nsid w:val="24AE70B0"/>
    <w:multiLevelType w:val="multilevel"/>
    <w:tmpl w:val="CE74D9F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F15EA7"/>
    <w:multiLevelType w:val="hybridMultilevel"/>
    <w:tmpl w:val="A04C3484"/>
    <w:lvl w:ilvl="0" w:tplc="DEEA3AD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5184090"/>
    <w:multiLevelType w:val="hybridMultilevel"/>
    <w:tmpl w:val="07B62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2F4649"/>
    <w:multiLevelType w:val="multilevel"/>
    <w:tmpl w:val="E5FC99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-348"/>
        </w:tabs>
        <w:ind w:left="-1562" w:hanging="51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tabs>
          <w:tab w:val="num" w:pos="552"/>
        </w:tabs>
        <w:ind w:left="55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2">
    <w:nsid w:val="38177A68"/>
    <w:multiLevelType w:val="hybridMultilevel"/>
    <w:tmpl w:val="B87AAB40"/>
    <w:lvl w:ilvl="0" w:tplc="303CFC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  <w:rPr>
        <w:rFonts w:cs="Times New Roman"/>
      </w:rPr>
    </w:lvl>
  </w:abstractNum>
  <w:abstractNum w:abstractNumId="13">
    <w:nsid w:val="4A974FE0"/>
    <w:multiLevelType w:val="hybridMultilevel"/>
    <w:tmpl w:val="89D4FF00"/>
    <w:lvl w:ilvl="0" w:tplc="076C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7464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B137D5"/>
    <w:multiLevelType w:val="hybridMultilevel"/>
    <w:tmpl w:val="5F8E4628"/>
    <w:lvl w:ilvl="0" w:tplc="A414FB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C0360D5"/>
    <w:multiLevelType w:val="hybridMultilevel"/>
    <w:tmpl w:val="CE8C583C"/>
    <w:lvl w:ilvl="0" w:tplc="F42CED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625A0E">
      <w:start w:val="1"/>
      <w:numFmt w:val="decimal"/>
      <w:lvlText w:val="%2."/>
      <w:lvlJc w:val="left"/>
      <w:pPr>
        <w:tabs>
          <w:tab w:val="num" w:pos="1440"/>
        </w:tabs>
        <w:ind w:left="39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95499A"/>
    <w:multiLevelType w:val="hybridMultilevel"/>
    <w:tmpl w:val="D1FA0BC2"/>
    <w:lvl w:ilvl="0" w:tplc="DEEA3AD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111740"/>
    <w:multiLevelType w:val="hybridMultilevel"/>
    <w:tmpl w:val="2B20DF3A"/>
    <w:lvl w:ilvl="0" w:tplc="60C60C9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12BA30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66E93F2">
      <w:start w:val="9"/>
      <w:numFmt w:val="decimal"/>
      <w:lvlText w:val="%3."/>
      <w:lvlJc w:val="left"/>
      <w:pPr>
        <w:tabs>
          <w:tab w:val="num" w:pos="552"/>
        </w:tabs>
        <w:ind w:left="55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8">
    <w:nsid w:val="5720272E"/>
    <w:multiLevelType w:val="multilevel"/>
    <w:tmpl w:val="88C43D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9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12C133F"/>
    <w:multiLevelType w:val="hybridMultilevel"/>
    <w:tmpl w:val="21B22E0A"/>
    <w:lvl w:ilvl="0" w:tplc="E09A2F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E83CF2"/>
    <w:multiLevelType w:val="hybridMultilevel"/>
    <w:tmpl w:val="C1B860EE"/>
    <w:lvl w:ilvl="0" w:tplc="A8DEE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3C200D"/>
    <w:multiLevelType w:val="multilevel"/>
    <w:tmpl w:val="56AC8F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24">
    <w:nsid w:val="7BE83F7C"/>
    <w:multiLevelType w:val="hybridMultilevel"/>
    <w:tmpl w:val="AFE47144"/>
    <w:lvl w:ilvl="0" w:tplc="D3621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D00326D"/>
    <w:multiLevelType w:val="hybridMultilevel"/>
    <w:tmpl w:val="F2D4660C"/>
    <w:lvl w:ilvl="0" w:tplc="DD6AB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5811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6246F8"/>
    <w:multiLevelType w:val="multilevel"/>
    <w:tmpl w:val="7FB254D6"/>
    <w:lvl w:ilvl="0">
      <w:start w:val="1"/>
      <w:numFmt w:val="decimal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510" w:hanging="51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7"/>
  </w:num>
  <w:num w:numId="8">
    <w:abstractNumId w:val="6"/>
  </w:num>
  <w:num w:numId="9">
    <w:abstractNumId w:val="4"/>
  </w:num>
  <w:num w:numId="10">
    <w:abstractNumId w:val="7"/>
  </w:num>
  <w:num w:numId="11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13"/>
  </w:num>
  <w:num w:numId="15">
    <w:abstractNumId w:val="1"/>
  </w:num>
  <w:num w:numId="16">
    <w:abstractNumId w:val="21"/>
  </w:num>
  <w:num w:numId="17">
    <w:abstractNumId w:val="3"/>
  </w:num>
  <w:num w:numId="18">
    <w:abstractNumId w:val="25"/>
  </w:num>
  <w:num w:numId="19">
    <w:abstractNumId w:val="24"/>
  </w:num>
  <w:num w:numId="20">
    <w:abstractNumId w:val="20"/>
  </w:num>
  <w:num w:numId="21">
    <w:abstractNumId w:val="22"/>
  </w:num>
  <w:num w:numId="22">
    <w:abstractNumId w:val="14"/>
  </w:num>
  <w:num w:numId="23">
    <w:abstractNumId w:val="26"/>
  </w:num>
  <w:num w:numId="24">
    <w:abstractNumId w:val="2"/>
  </w:num>
  <w:num w:numId="25">
    <w:abstractNumId w:val="11"/>
  </w:num>
  <w:num w:numId="26">
    <w:abstractNumId w:val="8"/>
  </w:num>
  <w:num w:numId="27">
    <w:abstractNumId w:val="18"/>
  </w:num>
  <w:num w:numId="28">
    <w:abstractNumId w:val="23"/>
  </w:num>
  <w:num w:numId="29">
    <w:abstractNumId w:val="9"/>
  </w:num>
  <w:num w:numId="30">
    <w:abstractNumId w:val="5"/>
  </w:num>
  <w:num w:numId="31">
    <w:abstractNumId w:val="16"/>
  </w:num>
  <w:num w:numId="32">
    <w:abstractNumId w:val="19"/>
  </w:num>
  <w:num w:numId="3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F26"/>
    <w:rsid w:val="00002CD4"/>
    <w:rsid w:val="0001097E"/>
    <w:rsid w:val="00026B7C"/>
    <w:rsid w:val="00027E06"/>
    <w:rsid w:val="0003443F"/>
    <w:rsid w:val="000671BF"/>
    <w:rsid w:val="00073BA6"/>
    <w:rsid w:val="0007594A"/>
    <w:rsid w:val="00093F5E"/>
    <w:rsid w:val="000A4F19"/>
    <w:rsid w:val="000E1059"/>
    <w:rsid w:val="000F115A"/>
    <w:rsid w:val="00100394"/>
    <w:rsid w:val="00100A22"/>
    <w:rsid w:val="00123026"/>
    <w:rsid w:val="00143287"/>
    <w:rsid w:val="00154A96"/>
    <w:rsid w:val="001A2052"/>
    <w:rsid w:val="001A253D"/>
    <w:rsid w:val="001A37D6"/>
    <w:rsid w:val="001B0160"/>
    <w:rsid w:val="001C05F3"/>
    <w:rsid w:val="001C6787"/>
    <w:rsid w:val="001D60E3"/>
    <w:rsid w:val="001E5AF3"/>
    <w:rsid w:val="001F186C"/>
    <w:rsid w:val="00202857"/>
    <w:rsid w:val="002840DD"/>
    <w:rsid w:val="002B5574"/>
    <w:rsid w:val="002C22E7"/>
    <w:rsid w:val="002C56C2"/>
    <w:rsid w:val="002C7C20"/>
    <w:rsid w:val="002E3BCC"/>
    <w:rsid w:val="002F7344"/>
    <w:rsid w:val="00303A5E"/>
    <w:rsid w:val="003305C6"/>
    <w:rsid w:val="0033251F"/>
    <w:rsid w:val="00341F32"/>
    <w:rsid w:val="0036441E"/>
    <w:rsid w:val="0038533F"/>
    <w:rsid w:val="003C4771"/>
    <w:rsid w:val="003D2D58"/>
    <w:rsid w:val="00402CFC"/>
    <w:rsid w:val="00436066"/>
    <w:rsid w:val="004405DC"/>
    <w:rsid w:val="00450E84"/>
    <w:rsid w:val="004730C3"/>
    <w:rsid w:val="0047451F"/>
    <w:rsid w:val="004759F1"/>
    <w:rsid w:val="004942CE"/>
    <w:rsid w:val="004A2810"/>
    <w:rsid w:val="004C4306"/>
    <w:rsid w:val="004D460E"/>
    <w:rsid w:val="004E0DC2"/>
    <w:rsid w:val="00506541"/>
    <w:rsid w:val="00565440"/>
    <w:rsid w:val="005A18C0"/>
    <w:rsid w:val="005A4970"/>
    <w:rsid w:val="005A61FE"/>
    <w:rsid w:val="005D080D"/>
    <w:rsid w:val="005D4536"/>
    <w:rsid w:val="005E4686"/>
    <w:rsid w:val="005F4A6D"/>
    <w:rsid w:val="0061771B"/>
    <w:rsid w:val="00624883"/>
    <w:rsid w:val="00650558"/>
    <w:rsid w:val="006664A2"/>
    <w:rsid w:val="00673F26"/>
    <w:rsid w:val="00675D5A"/>
    <w:rsid w:val="006973C2"/>
    <w:rsid w:val="0069777C"/>
    <w:rsid w:val="006A01D4"/>
    <w:rsid w:val="006C4FAC"/>
    <w:rsid w:val="0071105D"/>
    <w:rsid w:val="0071268F"/>
    <w:rsid w:val="0072703C"/>
    <w:rsid w:val="00732A59"/>
    <w:rsid w:val="007510E9"/>
    <w:rsid w:val="00767CAC"/>
    <w:rsid w:val="007973B7"/>
    <w:rsid w:val="007A18F9"/>
    <w:rsid w:val="007B2651"/>
    <w:rsid w:val="007B57BC"/>
    <w:rsid w:val="007D3C9F"/>
    <w:rsid w:val="007D4AA3"/>
    <w:rsid w:val="007D5AAA"/>
    <w:rsid w:val="007E5B57"/>
    <w:rsid w:val="007F47A8"/>
    <w:rsid w:val="007F4F7B"/>
    <w:rsid w:val="00802859"/>
    <w:rsid w:val="00826BAA"/>
    <w:rsid w:val="00841034"/>
    <w:rsid w:val="00847B4C"/>
    <w:rsid w:val="008930E5"/>
    <w:rsid w:val="008C7944"/>
    <w:rsid w:val="008D668E"/>
    <w:rsid w:val="008E56D8"/>
    <w:rsid w:val="008F3522"/>
    <w:rsid w:val="00933C40"/>
    <w:rsid w:val="00956388"/>
    <w:rsid w:val="00970923"/>
    <w:rsid w:val="00972C45"/>
    <w:rsid w:val="00984869"/>
    <w:rsid w:val="00996C27"/>
    <w:rsid w:val="009C7AED"/>
    <w:rsid w:val="009E064E"/>
    <w:rsid w:val="009E2F8E"/>
    <w:rsid w:val="00A15CFC"/>
    <w:rsid w:val="00A266A2"/>
    <w:rsid w:val="00A366C3"/>
    <w:rsid w:val="00A37D57"/>
    <w:rsid w:val="00A43794"/>
    <w:rsid w:val="00A71409"/>
    <w:rsid w:val="00A82072"/>
    <w:rsid w:val="00A8496A"/>
    <w:rsid w:val="00A93CD9"/>
    <w:rsid w:val="00AC3D14"/>
    <w:rsid w:val="00B0357A"/>
    <w:rsid w:val="00B12F2A"/>
    <w:rsid w:val="00B34041"/>
    <w:rsid w:val="00B52566"/>
    <w:rsid w:val="00B5266A"/>
    <w:rsid w:val="00B61E85"/>
    <w:rsid w:val="00B7234A"/>
    <w:rsid w:val="00B76E29"/>
    <w:rsid w:val="00B938D2"/>
    <w:rsid w:val="00B94A2B"/>
    <w:rsid w:val="00B955D1"/>
    <w:rsid w:val="00BA75DA"/>
    <w:rsid w:val="00BC6D54"/>
    <w:rsid w:val="00BE1F7C"/>
    <w:rsid w:val="00BE3CD1"/>
    <w:rsid w:val="00C15CC9"/>
    <w:rsid w:val="00C40590"/>
    <w:rsid w:val="00C62F50"/>
    <w:rsid w:val="00C6608A"/>
    <w:rsid w:val="00C74093"/>
    <w:rsid w:val="00CB4C63"/>
    <w:rsid w:val="00CD1417"/>
    <w:rsid w:val="00CD3043"/>
    <w:rsid w:val="00CD3BEB"/>
    <w:rsid w:val="00CE2359"/>
    <w:rsid w:val="00CE7C53"/>
    <w:rsid w:val="00CF4F8B"/>
    <w:rsid w:val="00CF544D"/>
    <w:rsid w:val="00D27F9D"/>
    <w:rsid w:val="00D335CA"/>
    <w:rsid w:val="00D3472F"/>
    <w:rsid w:val="00D43CD6"/>
    <w:rsid w:val="00D53B1E"/>
    <w:rsid w:val="00D577A0"/>
    <w:rsid w:val="00D75D5E"/>
    <w:rsid w:val="00D82AA0"/>
    <w:rsid w:val="00D84BCF"/>
    <w:rsid w:val="00D92150"/>
    <w:rsid w:val="00DA4680"/>
    <w:rsid w:val="00DC78C3"/>
    <w:rsid w:val="00E02119"/>
    <w:rsid w:val="00E125A1"/>
    <w:rsid w:val="00E20DDE"/>
    <w:rsid w:val="00E31C9A"/>
    <w:rsid w:val="00E474CC"/>
    <w:rsid w:val="00E53FCD"/>
    <w:rsid w:val="00E625B7"/>
    <w:rsid w:val="00E81FD1"/>
    <w:rsid w:val="00E93B9E"/>
    <w:rsid w:val="00EC4D8F"/>
    <w:rsid w:val="00EE0920"/>
    <w:rsid w:val="00EE47C6"/>
    <w:rsid w:val="00EF423B"/>
    <w:rsid w:val="00F22640"/>
    <w:rsid w:val="00F27171"/>
    <w:rsid w:val="00F30786"/>
    <w:rsid w:val="00F4057F"/>
    <w:rsid w:val="00F910ED"/>
    <w:rsid w:val="00F96C52"/>
    <w:rsid w:val="00F97867"/>
    <w:rsid w:val="00FA25C1"/>
    <w:rsid w:val="00FB066C"/>
    <w:rsid w:val="00FB239B"/>
    <w:rsid w:val="00FB3096"/>
    <w:rsid w:val="00FB6658"/>
    <w:rsid w:val="00FD62F6"/>
    <w:rsid w:val="00FE407B"/>
    <w:rsid w:val="00FF2385"/>
    <w:rsid w:val="00FF4C06"/>
    <w:rsid w:val="00FF5E1D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1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1EE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EE1"/>
    <w:rPr>
      <w:sz w:val="20"/>
      <w:szCs w:val="20"/>
    </w:rPr>
  </w:style>
  <w:style w:type="paragraph" w:styleId="ListBullet3">
    <w:name w:val="List Bullet 3"/>
    <w:basedOn w:val="Normal"/>
    <w:autoRedefine/>
    <w:uiPriority w:val="99"/>
    <w:pPr>
      <w:jc w:val="both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1EE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1EE1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521E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E1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1EE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1EE1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lang w:val="pl-PL"/>
    </w:rPr>
  </w:style>
  <w:style w:type="character" w:styleId="CommentReference">
    <w:name w:val="annotation reference"/>
    <w:basedOn w:val="DefaultParagraphFont"/>
    <w:uiPriority w:val="99"/>
    <w:semiHidden/>
    <w:rsid w:val="003C47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4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EE1"/>
    <w:rPr>
      <w:b/>
      <w:bCs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C6787"/>
    <w:rPr>
      <w:rFonts w:cs="Times New Roman"/>
      <w:lang w:val="pl-PL" w:eastAsia="pl-PL" w:bidi="ar-SA"/>
    </w:rPr>
  </w:style>
  <w:style w:type="paragraph" w:styleId="NormalWeb">
    <w:name w:val="Normal (Web)"/>
    <w:basedOn w:val="Normal"/>
    <w:uiPriority w:val="99"/>
    <w:rsid w:val="004942CE"/>
    <w:pPr>
      <w:spacing w:before="100" w:beforeAutospacing="1" w:after="100" w:afterAutospacing="1"/>
    </w:pPr>
  </w:style>
  <w:style w:type="character" w:customStyle="1" w:styleId="ZnakZnak9">
    <w:name w:val="Znak Znak9"/>
    <w:uiPriority w:val="99"/>
    <w:semiHidden/>
    <w:locked/>
    <w:rsid w:val="00A71409"/>
    <w:rPr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BC6D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1EE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1493</Words>
  <Characters>8959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OSGK</dc:title>
  <dc:subject/>
  <dc:creator>xxx</dc:creator>
  <cp:keywords/>
  <dc:description/>
  <cp:lastModifiedBy>jacek.marczyński</cp:lastModifiedBy>
  <cp:revision>2</cp:revision>
  <cp:lastPrinted>2015-04-16T07:03:00Z</cp:lastPrinted>
  <dcterms:created xsi:type="dcterms:W3CDTF">2015-05-05T13:36:00Z</dcterms:created>
  <dcterms:modified xsi:type="dcterms:W3CDTF">2015-05-05T13:36:00Z</dcterms:modified>
</cp:coreProperties>
</file>